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CA3A" w14:textId="2EF17E68" w:rsidR="002767C3" w:rsidRPr="008B6A3D" w:rsidRDefault="002767C3" w:rsidP="00980F3A">
      <w:pPr>
        <w:shd w:val="clear" w:color="auto" w:fill="FFFFFF"/>
        <w:ind w:firstLine="0"/>
        <w:jc w:val="right"/>
        <w:textAlignment w:val="baseline"/>
        <w:rPr>
          <w:rFonts w:ascii="Times New Roman" w:eastAsia="Times New Roman" w:hAnsi="Times New Roman" w:cs="Times New Roman"/>
          <w:color w:val="000000"/>
          <w:spacing w:val="1"/>
          <w:sz w:val="24"/>
          <w:szCs w:val="24"/>
          <w:lang w:eastAsia="ru-RU"/>
        </w:rPr>
      </w:pPr>
      <w:r w:rsidRPr="008B6A3D">
        <w:rPr>
          <w:rFonts w:ascii="Times New Roman" w:hAnsi="Times New Roman" w:cs="Times New Roman"/>
          <w:sz w:val="24"/>
          <w:szCs w:val="24"/>
        </w:rPr>
        <w:t>Приложение 1</w:t>
      </w:r>
      <w:r w:rsidRPr="008B6A3D">
        <w:rPr>
          <w:rFonts w:ascii="Times New Roman" w:hAnsi="Times New Roman" w:cs="Times New Roman"/>
          <w:sz w:val="24"/>
          <w:szCs w:val="24"/>
        </w:rPr>
        <w:br/>
      </w:r>
    </w:p>
    <w:p w14:paraId="11D519DF" w14:textId="4949DB1A" w:rsidR="002767C3" w:rsidRPr="008B6A3D" w:rsidRDefault="00A40AF5" w:rsidP="008B6A3D">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8B6A3D">
        <w:rPr>
          <w:rFonts w:ascii="Times New Roman" w:eastAsia="Times New Roman" w:hAnsi="Times New Roman" w:cs="Times New Roman"/>
          <w:color w:val="000000"/>
          <w:spacing w:val="1"/>
          <w:sz w:val="24"/>
          <w:szCs w:val="24"/>
          <w:lang w:eastAsia="ru-RU"/>
        </w:rPr>
        <w:t>СПРАВКА</w:t>
      </w:r>
    </w:p>
    <w:p w14:paraId="374E2ACC" w14:textId="76E0B2C8" w:rsidR="002767C3" w:rsidRPr="008B6A3D" w:rsidRDefault="005A4AC8" w:rsidP="00117AB8">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о </w:t>
      </w:r>
      <w:r w:rsidR="002767C3" w:rsidRPr="008B6A3D">
        <w:rPr>
          <w:rFonts w:ascii="Times New Roman" w:eastAsia="Times New Roman" w:hAnsi="Times New Roman" w:cs="Times New Roman"/>
          <w:color w:val="000000"/>
          <w:spacing w:val="1"/>
          <w:sz w:val="24"/>
          <w:szCs w:val="24"/>
          <w:lang w:eastAsia="ru-RU"/>
        </w:rPr>
        <w:t xml:space="preserve">соискателе ученого звания </w:t>
      </w:r>
      <w:r w:rsidR="002767C3" w:rsidRPr="008B6A3D">
        <w:rPr>
          <w:rFonts w:ascii="Times New Roman" w:hAnsi="Times New Roman" w:cs="Times New Roman"/>
          <w:sz w:val="24"/>
          <w:szCs w:val="24"/>
        </w:rPr>
        <w:t>ассоциированного профессора</w:t>
      </w:r>
    </w:p>
    <w:p w14:paraId="619947B3" w14:textId="4DEEAF44" w:rsidR="00D657CE" w:rsidRDefault="005A4AC8" w:rsidP="00117AB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w:t>
      </w:r>
      <w:r w:rsidR="008B6A3D" w:rsidRPr="008B6A3D">
        <w:rPr>
          <w:rFonts w:ascii="Times New Roman" w:hAnsi="Times New Roman" w:cs="Times New Roman"/>
          <w:color w:val="000000" w:themeColor="text1"/>
          <w:sz w:val="24"/>
          <w:szCs w:val="24"/>
        </w:rPr>
        <w:t xml:space="preserve">научному направлению </w:t>
      </w:r>
      <w:r w:rsidR="003A02E0" w:rsidRPr="003A02E0">
        <w:rPr>
          <w:rFonts w:ascii="Times New Roman" w:hAnsi="Times New Roman" w:cs="Times New Roman"/>
          <w:color w:val="000000" w:themeColor="text1"/>
          <w:sz w:val="24"/>
          <w:szCs w:val="24"/>
        </w:rPr>
        <w:t xml:space="preserve">специальности </w:t>
      </w:r>
      <w:bookmarkStart w:id="0" w:name="_Hlk181697903"/>
      <w:r w:rsidR="00117AB8" w:rsidRPr="00117AB8">
        <w:rPr>
          <w:rFonts w:ascii="Times New Roman" w:hAnsi="Times New Roman" w:cs="Times New Roman"/>
          <w:color w:val="000000" w:themeColor="text1"/>
          <w:sz w:val="24"/>
          <w:szCs w:val="24"/>
        </w:rPr>
        <w:t>«10400 «Науки о земле и окружающей среде» (10412 «Безопасность жизнедеятельности»).</w:t>
      </w:r>
      <w:bookmarkEnd w:id="0"/>
    </w:p>
    <w:p w14:paraId="557FDBB6" w14:textId="77777777" w:rsidR="00117AB8" w:rsidRPr="008B6A3D" w:rsidRDefault="00117AB8" w:rsidP="00117AB8">
      <w:pPr>
        <w:rPr>
          <w:rFonts w:ascii="Times New Roman" w:eastAsia="Times New Roman" w:hAnsi="Times New Roman" w:cs="Times New Roman"/>
          <w:color w:val="000000"/>
          <w:spacing w:val="1"/>
          <w:sz w:val="24"/>
          <w:szCs w:val="24"/>
          <w:lang w:eastAsia="ru-RU"/>
        </w:rPr>
      </w:pPr>
    </w:p>
    <w:tbl>
      <w:tblPr>
        <w:tblStyle w:val="a4"/>
        <w:tblW w:w="9493" w:type="dxa"/>
        <w:tblLook w:val="04A0" w:firstRow="1" w:lastRow="0" w:firstColumn="1" w:lastColumn="0" w:noHBand="0" w:noVBand="1"/>
      </w:tblPr>
      <w:tblGrid>
        <w:gridCol w:w="459"/>
        <w:gridCol w:w="3902"/>
        <w:gridCol w:w="5132"/>
      </w:tblGrid>
      <w:tr w:rsidR="002767C3" w:rsidRPr="00980F3A" w14:paraId="32D58D89" w14:textId="77777777" w:rsidTr="00D75FA3">
        <w:tc>
          <w:tcPr>
            <w:tcW w:w="0" w:type="auto"/>
            <w:hideMark/>
          </w:tcPr>
          <w:p w14:paraId="50608D85"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1</w:t>
            </w:r>
          </w:p>
        </w:tc>
        <w:tc>
          <w:tcPr>
            <w:tcW w:w="3902" w:type="dxa"/>
            <w:hideMark/>
          </w:tcPr>
          <w:p w14:paraId="23220BF2" w14:textId="2025C7D3" w:rsidR="002767C3" w:rsidRPr="00980F3A" w:rsidRDefault="00D75FA3" w:rsidP="00AF05D4">
            <w:pPr>
              <w:ind w:firstLine="0"/>
              <w:jc w:val="left"/>
              <w:textAlignment w:val="baseline"/>
              <w:rPr>
                <w:rFonts w:ascii="Times New Roman" w:eastAsia="Times New Roman" w:hAnsi="Times New Roman" w:cs="Times New Roman"/>
                <w:color w:val="000000"/>
                <w:spacing w:val="1"/>
                <w:lang w:eastAsia="ru-RU"/>
              </w:rPr>
            </w:pPr>
            <w:r w:rsidRPr="00D75FA3">
              <w:rPr>
                <w:rFonts w:ascii="Times New Roman" w:eastAsia="Times New Roman" w:hAnsi="Times New Roman" w:cs="Times New Roman"/>
                <w:color w:val="000000"/>
                <w:spacing w:val="1"/>
                <w:lang w:eastAsia="ru-RU"/>
              </w:rPr>
              <w:t>Фамилия, имя, отчество (при его наличии)</w:t>
            </w:r>
          </w:p>
        </w:tc>
        <w:tc>
          <w:tcPr>
            <w:tcW w:w="5132" w:type="dxa"/>
            <w:hideMark/>
          </w:tcPr>
          <w:p w14:paraId="6C311A94" w14:textId="69031CC5" w:rsidR="002767C3" w:rsidRPr="00980F3A" w:rsidRDefault="00705762" w:rsidP="00AF05D4">
            <w:pPr>
              <w:ind w:firstLine="0"/>
              <w:jc w:val="left"/>
              <w:rPr>
                <w:rFonts w:ascii="Times New Roman" w:eastAsia="Times New Roman" w:hAnsi="Times New Roman" w:cs="Times New Roman"/>
                <w:color w:val="000000"/>
                <w:lang w:eastAsia="ru-RU"/>
              </w:rPr>
            </w:pPr>
            <w:r w:rsidRPr="00980F3A">
              <w:rPr>
                <w:rFonts w:ascii="Times New Roman" w:eastAsia="Times New Roman" w:hAnsi="Times New Roman" w:cs="Times New Roman"/>
                <w:color w:val="000000"/>
                <w:lang w:val="kk-KZ" w:eastAsia="ru-RU"/>
              </w:rPr>
              <w:t>Абикенова Асель Амангельдиевна</w:t>
            </w:r>
          </w:p>
        </w:tc>
      </w:tr>
      <w:tr w:rsidR="002767C3" w:rsidRPr="00980F3A" w14:paraId="72FC8430" w14:textId="77777777" w:rsidTr="00D75FA3">
        <w:tc>
          <w:tcPr>
            <w:tcW w:w="0" w:type="auto"/>
            <w:hideMark/>
          </w:tcPr>
          <w:p w14:paraId="45A39EA8"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2</w:t>
            </w:r>
          </w:p>
        </w:tc>
        <w:tc>
          <w:tcPr>
            <w:tcW w:w="3902" w:type="dxa"/>
            <w:hideMark/>
          </w:tcPr>
          <w:p w14:paraId="310A5D5D" w14:textId="207678CD" w:rsidR="002767C3" w:rsidRPr="00980F3A" w:rsidRDefault="00D75FA3" w:rsidP="00AF05D4">
            <w:pPr>
              <w:ind w:firstLine="0"/>
              <w:jc w:val="left"/>
              <w:textAlignment w:val="baseline"/>
              <w:rPr>
                <w:rFonts w:ascii="Times New Roman" w:eastAsia="Times New Roman" w:hAnsi="Times New Roman" w:cs="Times New Roman"/>
                <w:color w:val="000000"/>
                <w:spacing w:val="1"/>
                <w:lang w:eastAsia="ru-RU"/>
              </w:rPr>
            </w:pPr>
            <w:r w:rsidRPr="00D75FA3">
              <w:rPr>
                <w:rFonts w:ascii="Times New Roman" w:eastAsia="Times New Roman" w:hAnsi="Times New Roman" w:cs="Times New Roman"/>
                <w:color w:val="000000"/>
                <w:spacing w:val="1"/>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132" w:type="dxa"/>
            <w:hideMark/>
          </w:tcPr>
          <w:p w14:paraId="7587BA21" w14:textId="25477858" w:rsidR="002767C3" w:rsidRPr="00980F3A" w:rsidRDefault="009863E1" w:rsidP="00AF05D4">
            <w:pPr>
              <w:ind w:firstLine="0"/>
              <w:jc w:val="left"/>
              <w:rPr>
                <w:rFonts w:ascii="Times New Roman" w:eastAsia="Times New Roman" w:hAnsi="Times New Roman" w:cs="Times New Roman"/>
                <w:color w:val="000000"/>
                <w:lang w:eastAsia="ru-RU"/>
              </w:rPr>
            </w:pPr>
            <w:r w:rsidRPr="00980F3A">
              <w:rPr>
                <w:rFonts w:ascii="Times New Roman" w:eastAsia="Times New Roman" w:hAnsi="Times New Roman" w:cs="Times New Roman"/>
                <w:color w:val="000000"/>
                <w:lang w:val="kk-KZ" w:eastAsia="ru-RU"/>
              </w:rPr>
              <w:t xml:space="preserve">Кандидат </w:t>
            </w:r>
            <w:r w:rsidR="00705762" w:rsidRPr="00980F3A">
              <w:rPr>
                <w:rFonts w:ascii="Times New Roman" w:eastAsia="Times New Roman" w:hAnsi="Times New Roman" w:cs="Times New Roman"/>
                <w:color w:val="000000"/>
                <w:lang w:val="kk-KZ" w:eastAsia="ru-RU"/>
              </w:rPr>
              <w:t xml:space="preserve">технических </w:t>
            </w:r>
            <w:r w:rsidRPr="00980F3A">
              <w:rPr>
                <w:rFonts w:ascii="Times New Roman" w:eastAsia="Times New Roman" w:hAnsi="Times New Roman" w:cs="Times New Roman"/>
                <w:color w:val="000000"/>
                <w:lang w:val="kk-KZ" w:eastAsia="ru-RU"/>
              </w:rPr>
              <w:t xml:space="preserve">по специальности </w:t>
            </w:r>
            <w:r w:rsidR="00705762" w:rsidRPr="00980F3A">
              <w:rPr>
                <w:rFonts w:ascii="Times New Roman" w:eastAsia="Times New Roman" w:hAnsi="Times New Roman" w:cs="Times New Roman"/>
                <w:color w:val="000000"/>
                <w:lang w:val="kk-KZ" w:eastAsia="ru-RU"/>
              </w:rPr>
              <w:t>03.00.16</w:t>
            </w:r>
            <w:r w:rsidRPr="00980F3A">
              <w:rPr>
                <w:rFonts w:ascii="Times New Roman" w:eastAsia="Times New Roman" w:hAnsi="Times New Roman" w:cs="Times New Roman"/>
                <w:color w:val="000000"/>
                <w:lang w:val="kk-KZ" w:eastAsia="ru-RU"/>
              </w:rPr>
              <w:t xml:space="preserve"> – </w:t>
            </w:r>
            <w:r w:rsidR="00705762" w:rsidRPr="00980F3A">
              <w:rPr>
                <w:rFonts w:ascii="Times New Roman" w:eastAsia="Times New Roman" w:hAnsi="Times New Roman" w:cs="Times New Roman"/>
                <w:color w:val="000000"/>
                <w:lang w:val="kk-KZ" w:eastAsia="ru-RU"/>
              </w:rPr>
              <w:t>Экология</w:t>
            </w:r>
            <w:r w:rsidRPr="00980F3A">
              <w:rPr>
                <w:rFonts w:ascii="Times New Roman" w:eastAsia="Times New Roman" w:hAnsi="Times New Roman" w:cs="Times New Roman"/>
                <w:color w:val="000000"/>
                <w:lang w:val="kk-KZ" w:eastAsia="ru-RU"/>
              </w:rPr>
              <w:t xml:space="preserve">, МОН </w:t>
            </w:r>
            <w:r w:rsidRPr="00117AB8">
              <w:rPr>
                <w:rFonts w:ascii="Times New Roman" w:eastAsia="Times New Roman" w:hAnsi="Times New Roman" w:cs="Times New Roman"/>
                <w:lang w:val="kk-KZ" w:eastAsia="ru-RU"/>
              </w:rPr>
              <w:t xml:space="preserve">РК ВАК от </w:t>
            </w:r>
            <w:r w:rsidR="00705762" w:rsidRPr="00117AB8">
              <w:rPr>
                <w:rFonts w:ascii="Times New Roman" w:eastAsia="Times New Roman" w:hAnsi="Times New Roman" w:cs="Times New Roman"/>
                <w:lang w:val="kk-KZ" w:eastAsia="ru-RU"/>
              </w:rPr>
              <w:t>07</w:t>
            </w:r>
            <w:r w:rsidRPr="00117AB8">
              <w:rPr>
                <w:rFonts w:ascii="Times New Roman" w:eastAsia="Times New Roman" w:hAnsi="Times New Roman" w:cs="Times New Roman"/>
                <w:lang w:val="kk-KZ" w:eastAsia="ru-RU"/>
              </w:rPr>
              <w:t xml:space="preserve"> </w:t>
            </w:r>
            <w:r w:rsidR="00705762" w:rsidRPr="00117AB8">
              <w:rPr>
                <w:rFonts w:ascii="Times New Roman" w:eastAsia="Times New Roman" w:hAnsi="Times New Roman" w:cs="Times New Roman"/>
                <w:lang w:val="kk-KZ" w:eastAsia="ru-RU"/>
              </w:rPr>
              <w:t>декабря</w:t>
            </w:r>
            <w:r w:rsidRPr="00117AB8">
              <w:rPr>
                <w:rFonts w:ascii="Times New Roman" w:eastAsia="Times New Roman" w:hAnsi="Times New Roman" w:cs="Times New Roman"/>
                <w:lang w:val="kk-KZ" w:eastAsia="ru-RU"/>
              </w:rPr>
              <w:t xml:space="preserve"> 20</w:t>
            </w:r>
            <w:r w:rsidR="00705762" w:rsidRPr="00117AB8">
              <w:rPr>
                <w:rFonts w:ascii="Times New Roman" w:eastAsia="Times New Roman" w:hAnsi="Times New Roman" w:cs="Times New Roman"/>
                <w:lang w:val="kk-KZ" w:eastAsia="ru-RU"/>
              </w:rPr>
              <w:t>11</w:t>
            </w:r>
            <w:r w:rsidRPr="00117AB8">
              <w:rPr>
                <w:rFonts w:ascii="Times New Roman" w:eastAsia="Times New Roman" w:hAnsi="Times New Roman" w:cs="Times New Roman"/>
                <w:lang w:val="kk-KZ" w:eastAsia="ru-RU"/>
              </w:rPr>
              <w:t xml:space="preserve"> года (</w:t>
            </w:r>
            <w:r w:rsidR="001B42EC" w:rsidRPr="00117AB8">
              <w:rPr>
                <w:rFonts w:ascii="Times New Roman" w:eastAsia="Times New Roman" w:hAnsi="Times New Roman" w:cs="Times New Roman"/>
                <w:lang w:val="kk-KZ" w:eastAsia="ru-RU"/>
              </w:rPr>
              <w:t>FK№0007821</w:t>
            </w:r>
            <w:r w:rsidR="00117AB8">
              <w:rPr>
                <w:rFonts w:ascii="Times New Roman" w:eastAsia="Times New Roman" w:hAnsi="Times New Roman" w:cs="Times New Roman"/>
                <w:lang w:val="kk-KZ" w:eastAsia="ru-RU"/>
              </w:rPr>
              <w:t>,</w:t>
            </w:r>
            <w:r w:rsidR="001B42EC" w:rsidRPr="00117AB8">
              <w:rPr>
                <w:rFonts w:ascii="Times New Roman" w:eastAsia="Times New Roman" w:hAnsi="Times New Roman" w:cs="Times New Roman"/>
                <w:lang w:val="kk-KZ" w:eastAsia="ru-RU"/>
              </w:rPr>
              <w:t xml:space="preserve"> </w:t>
            </w:r>
            <w:r w:rsidR="00705762" w:rsidRPr="00117AB8">
              <w:rPr>
                <w:rFonts w:ascii="Times New Roman" w:eastAsia="Times New Roman" w:hAnsi="Times New Roman" w:cs="Times New Roman"/>
                <w:lang w:val="kk-KZ" w:eastAsia="ru-RU"/>
              </w:rPr>
              <w:t xml:space="preserve">протокол </w:t>
            </w:r>
            <w:r w:rsidRPr="00117AB8">
              <w:rPr>
                <w:rFonts w:ascii="Times New Roman" w:eastAsia="Times New Roman" w:hAnsi="Times New Roman" w:cs="Times New Roman"/>
                <w:lang w:val="kk-KZ" w:eastAsia="ru-RU"/>
              </w:rPr>
              <w:t xml:space="preserve">№ </w:t>
            </w:r>
            <w:r w:rsidR="00705762" w:rsidRPr="00117AB8">
              <w:rPr>
                <w:rFonts w:ascii="Times New Roman" w:eastAsia="Times New Roman" w:hAnsi="Times New Roman" w:cs="Times New Roman"/>
                <w:lang w:val="kk-KZ" w:eastAsia="ru-RU"/>
              </w:rPr>
              <w:t>8</w:t>
            </w:r>
            <w:r w:rsidRPr="00117AB8">
              <w:rPr>
                <w:rFonts w:ascii="Times New Roman" w:eastAsia="Times New Roman" w:hAnsi="Times New Roman" w:cs="Times New Roman"/>
                <w:lang w:val="kk-KZ" w:eastAsia="ru-RU"/>
              </w:rPr>
              <w:t>)</w:t>
            </w:r>
          </w:p>
        </w:tc>
      </w:tr>
      <w:tr w:rsidR="002767C3" w:rsidRPr="00980F3A" w14:paraId="41DEABCC" w14:textId="77777777" w:rsidTr="00D75FA3">
        <w:tc>
          <w:tcPr>
            <w:tcW w:w="0" w:type="auto"/>
            <w:hideMark/>
          </w:tcPr>
          <w:p w14:paraId="5C681D8C"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3</w:t>
            </w:r>
          </w:p>
        </w:tc>
        <w:tc>
          <w:tcPr>
            <w:tcW w:w="3902" w:type="dxa"/>
            <w:hideMark/>
          </w:tcPr>
          <w:p w14:paraId="2142644B"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Ученое звание, дата присуждения</w:t>
            </w:r>
          </w:p>
        </w:tc>
        <w:tc>
          <w:tcPr>
            <w:tcW w:w="5132" w:type="dxa"/>
            <w:hideMark/>
          </w:tcPr>
          <w:p w14:paraId="0B0E6252" w14:textId="77777777" w:rsidR="002767C3" w:rsidRPr="00980F3A" w:rsidRDefault="00E33AB2" w:rsidP="00AF05D4">
            <w:pPr>
              <w:ind w:firstLine="0"/>
              <w:jc w:val="left"/>
              <w:rPr>
                <w:rFonts w:ascii="Times New Roman" w:eastAsia="Times New Roman" w:hAnsi="Times New Roman" w:cs="Times New Roman"/>
                <w:color w:val="000000"/>
                <w:lang w:eastAsia="ru-RU"/>
              </w:rPr>
            </w:pPr>
            <w:r w:rsidRPr="00980F3A">
              <w:rPr>
                <w:rFonts w:ascii="Times New Roman" w:eastAsia="Times New Roman" w:hAnsi="Times New Roman" w:cs="Times New Roman"/>
                <w:color w:val="000000"/>
                <w:lang w:eastAsia="ru-RU"/>
              </w:rPr>
              <w:t>-</w:t>
            </w:r>
          </w:p>
        </w:tc>
      </w:tr>
      <w:tr w:rsidR="002767C3" w:rsidRPr="00980F3A" w14:paraId="7890AC51" w14:textId="77777777" w:rsidTr="00D75FA3">
        <w:tc>
          <w:tcPr>
            <w:tcW w:w="0" w:type="auto"/>
            <w:hideMark/>
          </w:tcPr>
          <w:p w14:paraId="167179F1"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4</w:t>
            </w:r>
          </w:p>
        </w:tc>
        <w:tc>
          <w:tcPr>
            <w:tcW w:w="3902" w:type="dxa"/>
            <w:hideMark/>
          </w:tcPr>
          <w:p w14:paraId="1A5FDB4F"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Почетное звание, дата присуждения</w:t>
            </w:r>
          </w:p>
        </w:tc>
        <w:tc>
          <w:tcPr>
            <w:tcW w:w="5132" w:type="dxa"/>
            <w:hideMark/>
          </w:tcPr>
          <w:p w14:paraId="6A6D277C" w14:textId="77777777" w:rsidR="002767C3" w:rsidRPr="00980F3A" w:rsidRDefault="00E33AB2" w:rsidP="00AF05D4">
            <w:pPr>
              <w:ind w:firstLine="0"/>
              <w:jc w:val="left"/>
              <w:rPr>
                <w:rFonts w:ascii="Times New Roman" w:eastAsia="Times New Roman" w:hAnsi="Times New Roman" w:cs="Times New Roman"/>
                <w:color w:val="000000"/>
                <w:lang w:eastAsia="ru-RU"/>
              </w:rPr>
            </w:pPr>
            <w:r w:rsidRPr="00980F3A">
              <w:rPr>
                <w:rFonts w:ascii="Times New Roman" w:eastAsia="Times New Roman" w:hAnsi="Times New Roman" w:cs="Times New Roman"/>
                <w:color w:val="000000"/>
                <w:lang w:eastAsia="ru-RU"/>
              </w:rPr>
              <w:t>-</w:t>
            </w:r>
          </w:p>
        </w:tc>
      </w:tr>
      <w:tr w:rsidR="002767C3" w:rsidRPr="00980F3A" w14:paraId="10BB3AF3" w14:textId="77777777" w:rsidTr="00D75FA3">
        <w:tc>
          <w:tcPr>
            <w:tcW w:w="0" w:type="auto"/>
            <w:hideMark/>
          </w:tcPr>
          <w:p w14:paraId="612F8B52"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5</w:t>
            </w:r>
          </w:p>
        </w:tc>
        <w:tc>
          <w:tcPr>
            <w:tcW w:w="3902" w:type="dxa"/>
            <w:hideMark/>
          </w:tcPr>
          <w:p w14:paraId="7800B834"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Должность (дата и номер приказа о назначении на должность)</w:t>
            </w:r>
          </w:p>
        </w:tc>
        <w:tc>
          <w:tcPr>
            <w:tcW w:w="5132" w:type="dxa"/>
            <w:hideMark/>
          </w:tcPr>
          <w:p w14:paraId="741414AC" w14:textId="1A90B197" w:rsidR="00F23CE6" w:rsidRPr="00F23CE6" w:rsidRDefault="003B40B0" w:rsidP="00705762">
            <w:pPr>
              <w:tabs>
                <w:tab w:val="left" w:pos="209"/>
              </w:tabs>
              <w:ind w:firstLine="0"/>
              <w:jc w:val="left"/>
              <w:rPr>
                <w:rFonts w:ascii="Times New Roman" w:eastAsia="Times New Roman" w:hAnsi="Times New Roman" w:cs="Times New Roman"/>
                <w:lang w:eastAsia="ru-RU"/>
              </w:rPr>
            </w:pPr>
            <w:r w:rsidRPr="00F23CE6">
              <w:rPr>
                <w:rFonts w:ascii="Times New Roman" w:eastAsia="Times New Roman" w:hAnsi="Times New Roman" w:cs="Times New Roman"/>
                <w:lang w:eastAsia="ru-RU"/>
              </w:rPr>
              <w:t>Заведующ</w:t>
            </w:r>
            <w:r w:rsidR="005A4AC8" w:rsidRPr="00F23CE6">
              <w:rPr>
                <w:rFonts w:ascii="Times New Roman" w:eastAsia="Times New Roman" w:hAnsi="Times New Roman" w:cs="Times New Roman"/>
                <w:lang w:eastAsia="ru-RU"/>
              </w:rPr>
              <w:t>ий</w:t>
            </w:r>
            <w:r w:rsidRPr="00F23CE6">
              <w:rPr>
                <w:rFonts w:ascii="Times New Roman" w:eastAsia="Times New Roman" w:hAnsi="Times New Roman" w:cs="Times New Roman"/>
                <w:lang w:eastAsia="ru-RU"/>
              </w:rPr>
              <w:t xml:space="preserve"> кафедрой «</w:t>
            </w:r>
            <w:r w:rsidR="00F23CE6" w:rsidRPr="00F23CE6">
              <w:rPr>
                <w:rFonts w:ascii="Times New Roman" w:eastAsia="Times New Roman" w:hAnsi="Times New Roman" w:cs="Times New Roman"/>
                <w:lang w:eastAsia="ru-RU"/>
              </w:rPr>
              <w:t>Безопасность жизнедеятельности и защита окружающей среды</w:t>
            </w:r>
            <w:r w:rsidRPr="00F23CE6">
              <w:rPr>
                <w:rFonts w:ascii="Times New Roman" w:eastAsia="Times New Roman" w:hAnsi="Times New Roman" w:cs="Times New Roman"/>
                <w:lang w:eastAsia="ru-RU"/>
              </w:rPr>
              <w:t xml:space="preserve">» АУЭС имени Г. </w:t>
            </w:r>
            <w:proofErr w:type="spellStart"/>
            <w:r w:rsidRPr="00F23CE6">
              <w:rPr>
                <w:rFonts w:ascii="Times New Roman" w:eastAsia="Times New Roman" w:hAnsi="Times New Roman" w:cs="Times New Roman"/>
                <w:lang w:eastAsia="ru-RU"/>
              </w:rPr>
              <w:t>Даукеева</w:t>
            </w:r>
            <w:proofErr w:type="spellEnd"/>
            <w:r w:rsidRPr="00F23CE6">
              <w:rPr>
                <w:rFonts w:ascii="Times New Roman" w:eastAsia="Times New Roman" w:hAnsi="Times New Roman" w:cs="Times New Roman"/>
                <w:lang w:eastAsia="ru-RU"/>
              </w:rPr>
              <w:t xml:space="preserve"> (</w:t>
            </w:r>
            <w:r w:rsidR="00F23CE6" w:rsidRPr="00F23CE6">
              <w:rPr>
                <w:rFonts w:ascii="Times New Roman" w:eastAsia="Times New Roman" w:hAnsi="Times New Roman" w:cs="Times New Roman"/>
                <w:lang w:eastAsia="ru-RU"/>
              </w:rPr>
              <w:t>25</w:t>
            </w:r>
            <w:r w:rsidRPr="00F23CE6">
              <w:rPr>
                <w:rFonts w:ascii="Times New Roman" w:eastAsia="Times New Roman" w:hAnsi="Times New Roman" w:cs="Times New Roman"/>
                <w:lang w:eastAsia="ru-RU"/>
              </w:rPr>
              <w:t>.0</w:t>
            </w:r>
            <w:r w:rsidR="00F23CE6" w:rsidRPr="00F23CE6">
              <w:rPr>
                <w:rFonts w:ascii="Times New Roman" w:eastAsia="Times New Roman" w:hAnsi="Times New Roman" w:cs="Times New Roman"/>
                <w:lang w:eastAsia="ru-RU"/>
              </w:rPr>
              <w:t>8</w:t>
            </w:r>
            <w:r w:rsidRPr="00F23CE6">
              <w:rPr>
                <w:rFonts w:ascii="Times New Roman" w:eastAsia="Times New Roman" w:hAnsi="Times New Roman" w:cs="Times New Roman"/>
                <w:lang w:eastAsia="ru-RU"/>
              </w:rPr>
              <w:t>.20</w:t>
            </w:r>
            <w:r w:rsidR="00F23CE6" w:rsidRPr="00F23CE6">
              <w:rPr>
                <w:rFonts w:ascii="Times New Roman" w:eastAsia="Times New Roman" w:hAnsi="Times New Roman" w:cs="Times New Roman"/>
                <w:lang w:eastAsia="ru-RU"/>
              </w:rPr>
              <w:t>16</w:t>
            </w:r>
            <w:r w:rsidRPr="00F23CE6">
              <w:rPr>
                <w:rFonts w:ascii="Times New Roman" w:eastAsia="Times New Roman" w:hAnsi="Times New Roman" w:cs="Times New Roman"/>
                <w:lang w:eastAsia="ru-RU"/>
              </w:rPr>
              <w:t xml:space="preserve"> г., приказ № </w:t>
            </w:r>
            <w:r w:rsidR="00F23CE6" w:rsidRPr="00F23CE6">
              <w:rPr>
                <w:rFonts w:ascii="Times New Roman" w:eastAsia="Times New Roman" w:hAnsi="Times New Roman" w:cs="Times New Roman"/>
                <w:lang w:eastAsia="ru-RU"/>
              </w:rPr>
              <w:t>510</w:t>
            </w:r>
            <w:r w:rsidRPr="00F23CE6">
              <w:rPr>
                <w:rFonts w:ascii="Times New Roman" w:eastAsia="Times New Roman" w:hAnsi="Times New Roman" w:cs="Times New Roman"/>
                <w:lang w:eastAsia="ru-RU"/>
              </w:rPr>
              <w:t>-л/с)</w:t>
            </w:r>
            <w:r w:rsidR="00F23CE6" w:rsidRPr="00F23CE6">
              <w:rPr>
                <w:rFonts w:ascii="Times New Roman" w:eastAsia="Times New Roman" w:hAnsi="Times New Roman" w:cs="Times New Roman"/>
                <w:lang w:eastAsia="ru-RU"/>
              </w:rPr>
              <w:t xml:space="preserve">. </w:t>
            </w:r>
          </w:p>
          <w:p w14:paraId="148C2D4E" w14:textId="1948E13F" w:rsidR="00F23CE6" w:rsidRPr="00F23CE6" w:rsidRDefault="00F23CE6" w:rsidP="00705762">
            <w:pPr>
              <w:tabs>
                <w:tab w:val="left" w:pos="209"/>
              </w:tabs>
              <w:ind w:firstLine="0"/>
              <w:jc w:val="left"/>
              <w:rPr>
                <w:rFonts w:ascii="Times New Roman" w:eastAsia="Times New Roman" w:hAnsi="Times New Roman" w:cs="Times New Roman"/>
                <w:lang w:eastAsia="ru-RU"/>
              </w:rPr>
            </w:pPr>
            <w:r w:rsidRPr="00F23CE6">
              <w:rPr>
                <w:rFonts w:ascii="Times New Roman" w:eastAsia="Times New Roman" w:hAnsi="Times New Roman" w:cs="Times New Roman"/>
                <w:lang w:eastAsia="ru-RU"/>
              </w:rPr>
              <w:t>Изменения наименовани</w:t>
            </w:r>
            <w:r w:rsidR="00E911FB">
              <w:rPr>
                <w:rFonts w:ascii="Times New Roman" w:eastAsia="Times New Roman" w:hAnsi="Times New Roman" w:cs="Times New Roman"/>
                <w:lang w:eastAsia="ru-RU"/>
              </w:rPr>
              <w:t>я</w:t>
            </w:r>
            <w:r w:rsidRPr="00F23CE6">
              <w:rPr>
                <w:rFonts w:ascii="Times New Roman" w:eastAsia="Times New Roman" w:hAnsi="Times New Roman" w:cs="Times New Roman"/>
                <w:lang w:eastAsia="ru-RU"/>
              </w:rPr>
              <w:t xml:space="preserve"> кафедры:</w:t>
            </w:r>
          </w:p>
          <w:p w14:paraId="0A41B084" w14:textId="77777777" w:rsidR="002767C3" w:rsidRPr="00F23CE6" w:rsidRDefault="00F23CE6" w:rsidP="00705762">
            <w:pPr>
              <w:tabs>
                <w:tab w:val="left" w:pos="209"/>
              </w:tabs>
              <w:ind w:firstLine="0"/>
              <w:jc w:val="left"/>
              <w:rPr>
                <w:rFonts w:ascii="Times New Roman" w:eastAsia="Times New Roman" w:hAnsi="Times New Roman" w:cs="Times New Roman"/>
                <w:lang w:eastAsia="ru-RU"/>
              </w:rPr>
            </w:pPr>
            <w:r w:rsidRPr="00F23CE6">
              <w:rPr>
                <w:rFonts w:ascii="Times New Roman" w:eastAsia="Times New Roman" w:hAnsi="Times New Roman" w:cs="Times New Roman"/>
                <w:lang w:eastAsia="ru-RU"/>
              </w:rPr>
              <w:t>1. Безопасность жизнедеятельности и защита окружающей среды</w:t>
            </w:r>
          </w:p>
          <w:p w14:paraId="6D0565E9" w14:textId="77777777" w:rsidR="00F23CE6" w:rsidRPr="00F23CE6" w:rsidRDefault="00F23CE6" w:rsidP="00705762">
            <w:pPr>
              <w:tabs>
                <w:tab w:val="left" w:pos="209"/>
              </w:tabs>
              <w:ind w:firstLine="0"/>
              <w:jc w:val="left"/>
              <w:rPr>
                <w:rFonts w:ascii="Times New Roman" w:eastAsia="Times New Roman" w:hAnsi="Times New Roman" w:cs="Times New Roman"/>
                <w:lang w:eastAsia="ru-RU"/>
              </w:rPr>
            </w:pPr>
            <w:r w:rsidRPr="00F23CE6">
              <w:rPr>
                <w:rFonts w:ascii="Times New Roman" w:eastAsia="Times New Roman" w:hAnsi="Times New Roman" w:cs="Times New Roman"/>
                <w:lang w:eastAsia="ru-RU"/>
              </w:rPr>
              <w:t>2. Инженерная экология и безопасность труда</w:t>
            </w:r>
          </w:p>
          <w:p w14:paraId="4EA7A6EA" w14:textId="1B9FB2C5" w:rsidR="00F23CE6" w:rsidRPr="00980F3A" w:rsidRDefault="00F23CE6" w:rsidP="00705762">
            <w:pPr>
              <w:tabs>
                <w:tab w:val="left" w:pos="209"/>
              </w:tabs>
              <w:ind w:firstLine="0"/>
              <w:jc w:val="left"/>
              <w:rPr>
                <w:rFonts w:ascii="Times New Roman" w:eastAsia="Times New Roman" w:hAnsi="Times New Roman" w:cs="Times New Roman"/>
                <w:color w:val="000000"/>
                <w:lang w:eastAsia="ru-RU"/>
              </w:rPr>
            </w:pPr>
            <w:r w:rsidRPr="00F23CE6">
              <w:rPr>
                <w:rFonts w:ascii="Times New Roman" w:eastAsia="Times New Roman" w:hAnsi="Times New Roman" w:cs="Times New Roman"/>
                <w:lang w:eastAsia="ru-RU"/>
              </w:rPr>
              <w:t>3. Экологии и менеджмента в инженерии</w:t>
            </w:r>
          </w:p>
        </w:tc>
      </w:tr>
      <w:tr w:rsidR="002767C3" w:rsidRPr="00980F3A" w14:paraId="36477510" w14:textId="77777777" w:rsidTr="002827E1">
        <w:tc>
          <w:tcPr>
            <w:tcW w:w="0" w:type="auto"/>
            <w:hideMark/>
          </w:tcPr>
          <w:p w14:paraId="79D12AE1"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6</w:t>
            </w:r>
          </w:p>
        </w:tc>
        <w:tc>
          <w:tcPr>
            <w:tcW w:w="3902" w:type="dxa"/>
            <w:tcBorders>
              <w:bottom w:val="single" w:sz="4" w:space="0" w:color="auto"/>
            </w:tcBorders>
            <w:hideMark/>
          </w:tcPr>
          <w:p w14:paraId="6866F930"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Стаж научной, научно-педагогической деятельности</w:t>
            </w:r>
          </w:p>
        </w:tc>
        <w:tc>
          <w:tcPr>
            <w:tcW w:w="5132" w:type="dxa"/>
            <w:hideMark/>
          </w:tcPr>
          <w:p w14:paraId="5172A597" w14:textId="5CF908C1" w:rsidR="00046A12" w:rsidRPr="00980F3A" w:rsidRDefault="00EB2026"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Всего 2</w:t>
            </w:r>
            <w:r w:rsidR="002C2E0C">
              <w:rPr>
                <w:rFonts w:ascii="Times New Roman" w:eastAsia="Times New Roman" w:hAnsi="Times New Roman" w:cs="Times New Roman"/>
                <w:color w:val="000000"/>
                <w:spacing w:val="1"/>
                <w:lang w:val="kk-KZ" w:eastAsia="ru-RU"/>
              </w:rPr>
              <w:t>3</w:t>
            </w:r>
            <w:r w:rsidRPr="00980F3A">
              <w:rPr>
                <w:rFonts w:ascii="Times New Roman" w:eastAsia="Times New Roman" w:hAnsi="Times New Roman" w:cs="Times New Roman"/>
                <w:color w:val="000000"/>
                <w:spacing w:val="1"/>
                <w:lang w:eastAsia="ru-RU"/>
              </w:rPr>
              <w:t xml:space="preserve"> </w:t>
            </w:r>
            <w:r w:rsidR="00705762" w:rsidRPr="00980F3A">
              <w:rPr>
                <w:rFonts w:ascii="Times New Roman" w:eastAsia="Times New Roman" w:hAnsi="Times New Roman" w:cs="Times New Roman"/>
                <w:color w:val="000000"/>
                <w:spacing w:val="1"/>
                <w:lang w:eastAsia="ru-RU"/>
              </w:rPr>
              <w:t>года</w:t>
            </w:r>
            <w:r w:rsidRPr="00980F3A">
              <w:rPr>
                <w:rFonts w:ascii="Times New Roman" w:eastAsia="Times New Roman" w:hAnsi="Times New Roman" w:cs="Times New Roman"/>
                <w:color w:val="000000"/>
                <w:spacing w:val="1"/>
                <w:lang w:eastAsia="ru-RU"/>
              </w:rPr>
              <w:t>, в том числе в должности</w:t>
            </w:r>
            <w:r w:rsidRPr="00980F3A">
              <w:rPr>
                <w:rFonts w:ascii="Times New Roman" w:eastAsia="Times New Roman" w:hAnsi="Times New Roman" w:cs="Times New Roman"/>
                <w:color w:val="000000"/>
                <w:spacing w:val="1"/>
                <w:lang w:val="kk-KZ" w:eastAsia="ru-RU"/>
              </w:rPr>
              <w:t xml:space="preserve"> </w:t>
            </w:r>
            <w:r w:rsidR="00705762" w:rsidRPr="00980F3A">
              <w:rPr>
                <w:rFonts w:ascii="Times New Roman" w:eastAsia="Times New Roman" w:hAnsi="Times New Roman" w:cs="Times New Roman"/>
                <w:color w:val="000000"/>
                <w:spacing w:val="1"/>
                <w:lang w:val="kk-KZ" w:eastAsia="ru-RU"/>
              </w:rPr>
              <w:t xml:space="preserve">заведующего </w:t>
            </w:r>
            <w:proofErr w:type="gramStart"/>
            <w:r w:rsidR="00705762" w:rsidRPr="00980F3A">
              <w:rPr>
                <w:rFonts w:ascii="Times New Roman" w:eastAsia="Times New Roman" w:hAnsi="Times New Roman" w:cs="Times New Roman"/>
                <w:color w:val="000000"/>
                <w:spacing w:val="1"/>
                <w:lang w:val="kk-KZ" w:eastAsia="ru-RU"/>
              </w:rPr>
              <w:t xml:space="preserve">кафедрой  </w:t>
            </w:r>
            <w:r w:rsidRPr="00980F3A">
              <w:rPr>
                <w:rFonts w:ascii="Times New Roman" w:eastAsia="Times New Roman" w:hAnsi="Times New Roman" w:cs="Times New Roman"/>
                <w:color w:val="000000"/>
                <w:spacing w:val="1"/>
                <w:lang w:eastAsia="ru-RU"/>
              </w:rPr>
              <w:t>-</w:t>
            </w:r>
            <w:proofErr w:type="gramEnd"/>
            <w:r w:rsidR="005A4AC8" w:rsidRPr="00980F3A">
              <w:rPr>
                <w:rFonts w:ascii="Times New Roman" w:eastAsia="Times New Roman" w:hAnsi="Times New Roman" w:cs="Times New Roman"/>
                <w:color w:val="000000"/>
                <w:spacing w:val="1"/>
                <w:lang w:eastAsia="ru-RU"/>
              </w:rPr>
              <w:t xml:space="preserve"> </w:t>
            </w:r>
            <w:r w:rsidR="00896179">
              <w:rPr>
                <w:rFonts w:ascii="Times New Roman" w:eastAsia="Times New Roman" w:hAnsi="Times New Roman" w:cs="Times New Roman"/>
                <w:color w:val="000000"/>
                <w:spacing w:val="1"/>
                <w:lang w:eastAsia="ru-RU"/>
              </w:rPr>
              <w:t>9</w:t>
            </w:r>
            <w:r w:rsidRPr="00980F3A">
              <w:rPr>
                <w:rFonts w:ascii="Times New Roman" w:eastAsia="Times New Roman" w:hAnsi="Times New Roman" w:cs="Times New Roman"/>
                <w:color w:val="000000"/>
                <w:spacing w:val="1"/>
                <w:lang w:eastAsia="ru-RU"/>
              </w:rPr>
              <w:t xml:space="preserve"> </w:t>
            </w:r>
            <w:r w:rsidR="00705762" w:rsidRPr="00980F3A">
              <w:rPr>
                <w:rFonts w:ascii="Times New Roman" w:eastAsia="Times New Roman" w:hAnsi="Times New Roman" w:cs="Times New Roman"/>
                <w:color w:val="000000"/>
                <w:spacing w:val="1"/>
                <w:lang w:eastAsia="ru-RU"/>
              </w:rPr>
              <w:t>лет</w:t>
            </w:r>
            <w:r w:rsidRPr="00980F3A">
              <w:rPr>
                <w:rFonts w:ascii="Times New Roman" w:eastAsia="Times New Roman" w:hAnsi="Times New Roman" w:cs="Times New Roman"/>
                <w:color w:val="000000"/>
                <w:spacing w:val="1"/>
                <w:lang w:eastAsia="ru-RU"/>
              </w:rPr>
              <w:t>.</w:t>
            </w:r>
          </w:p>
        </w:tc>
      </w:tr>
      <w:tr w:rsidR="002767C3" w:rsidRPr="00980F3A" w14:paraId="6B81A057" w14:textId="77777777" w:rsidTr="00D75FA3">
        <w:tc>
          <w:tcPr>
            <w:tcW w:w="0" w:type="auto"/>
            <w:hideMark/>
          </w:tcPr>
          <w:p w14:paraId="6E62AD2B"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7</w:t>
            </w:r>
          </w:p>
        </w:tc>
        <w:tc>
          <w:tcPr>
            <w:tcW w:w="3902" w:type="dxa"/>
            <w:hideMark/>
          </w:tcPr>
          <w:p w14:paraId="5A9A39F7" w14:textId="77777777" w:rsidR="002767C3" w:rsidRPr="002827E1" w:rsidRDefault="002767C3" w:rsidP="00AF05D4">
            <w:pPr>
              <w:ind w:firstLine="0"/>
              <w:jc w:val="left"/>
              <w:textAlignment w:val="baseline"/>
              <w:rPr>
                <w:rFonts w:ascii="Times New Roman" w:eastAsia="Times New Roman" w:hAnsi="Times New Roman" w:cs="Times New Roman"/>
                <w:color w:val="000000"/>
                <w:spacing w:val="1"/>
                <w:lang w:eastAsia="ru-RU"/>
              </w:rPr>
            </w:pPr>
            <w:r w:rsidRPr="002827E1">
              <w:rPr>
                <w:rFonts w:ascii="Times New Roman" w:eastAsia="Times New Roman" w:hAnsi="Times New Roman" w:cs="Times New Roman"/>
                <w:color w:val="000000"/>
                <w:spacing w:val="1"/>
                <w:lang w:eastAsia="ru-RU"/>
              </w:rPr>
              <w:t>Количество научных статей после защиты диссертации/получения ученого звания ассоциированного профессора (доцента)</w:t>
            </w:r>
          </w:p>
        </w:tc>
        <w:tc>
          <w:tcPr>
            <w:tcW w:w="5132" w:type="dxa"/>
            <w:hideMark/>
          </w:tcPr>
          <w:p w14:paraId="073C2853" w14:textId="5AD21F74" w:rsidR="002827E1" w:rsidRPr="002827E1" w:rsidRDefault="002827E1" w:rsidP="002827E1">
            <w:pPr>
              <w:ind w:firstLine="0"/>
              <w:jc w:val="left"/>
              <w:textAlignment w:val="baseline"/>
              <w:rPr>
                <w:rFonts w:ascii="Times New Roman" w:eastAsia="Times New Roman" w:hAnsi="Times New Roman" w:cs="Times New Roman"/>
                <w:color w:val="000000"/>
                <w:spacing w:val="1"/>
                <w:lang w:eastAsia="ru-RU"/>
              </w:rPr>
            </w:pPr>
            <w:r w:rsidRPr="002827E1">
              <w:rPr>
                <w:rFonts w:ascii="Times New Roman" w:eastAsia="Times New Roman" w:hAnsi="Times New Roman" w:cs="Times New Roman"/>
                <w:color w:val="000000"/>
                <w:spacing w:val="1"/>
                <w:lang w:eastAsia="ru-RU"/>
              </w:rPr>
              <w:t>Всего __</w:t>
            </w:r>
            <w:r w:rsidRPr="002827E1">
              <w:rPr>
                <w:rFonts w:ascii="Times New Roman" w:eastAsia="Times New Roman" w:hAnsi="Times New Roman" w:cs="Times New Roman"/>
                <w:color w:val="000000"/>
                <w:spacing w:val="1"/>
                <w:u w:val="single"/>
                <w:lang w:eastAsia="ru-RU"/>
              </w:rPr>
              <w:t>27</w:t>
            </w:r>
            <w:r w:rsidRPr="002827E1">
              <w:rPr>
                <w:rFonts w:ascii="Times New Roman" w:eastAsia="Times New Roman" w:hAnsi="Times New Roman" w:cs="Times New Roman"/>
                <w:color w:val="000000"/>
                <w:spacing w:val="1"/>
                <w:lang w:eastAsia="ru-RU"/>
              </w:rPr>
              <w:t>________________,</w:t>
            </w:r>
          </w:p>
          <w:p w14:paraId="29E3A496" w14:textId="03880C74" w:rsidR="002827E1" w:rsidRPr="002827E1" w:rsidRDefault="002827E1" w:rsidP="002827E1">
            <w:pPr>
              <w:ind w:firstLine="0"/>
              <w:jc w:val="left"/>
              <w:textAlignment w:val="baseline"/>
              <w:rPr>
                <w:rFonts w:ascii="Times New Roman" w:eastAsia="Times New Roman" w:hAnsi="Times New Roman" w:cs="Times New Roman"/>
                <w:color w:val="000000"/>
                <w:spacing w:val="1"/>
                <w:lang w:eastAsia="ru-RU"/>
              </w:rPr>
            </w:pPr>
            <w:proofErr w:type="gramStart"/>
            <w:r w:rsidRPr="002827E1">
              <w:rPr>
                <w:rFonts w:ascii="Times New Roman" w:eastAsia="Times New Roman" w:hAnsi="Times New Roman" w:cs="Times New Roman"/>
                <w:color w:val="000000"/>
                <w:spacing w:val="1"/>
                <w:lang w:eastAsia="ru-RU"/>
              </w:rPr>
              <w:t>в изданиях</w:t>
            </w:r>
            <w:proofErr w:type="gramEnd"/>
            <w:r w:rsidRPr="002827E1">
              <w:rPr>
                <w:rFonts w:ascii="Times New Roman" w:eastAsia="Times New Roman" w:hAnsi="Times New Roman" w:cs="Times New Roman"/>
                <w:color w:val="000000"/>
                <w:spacing w:val="1"/>
                <w:lang w:eastAsia="ru-RU"/>
              </w:rPr>
              <w:t xml:space="preserve"> рекомендуемых уполномоченным органом_</w:t>
            </w:r>
            <w:r w:rsidRPr="002827E1">
              <w:rPr>
                <w:rFonts w:ascii="Times New Roman" w:eastAsia="Times New Roman" w:hAnsi="Times New Roman" w:cs="Times New Roman"/>
                <w:color w:val="000000"/>
                <w:spacing w:val="1"/>
                <w:u w:val="single"/>
                <w:lang w:eastAsia="ru-RU"/>
              </w:rPr>
              <w:t>12</w:t>
            </w:r>
            <w:r w:rsidRPr="002827E1">
              <w:rPr>
                <w:rFonts w:ascii="Times New Roman" w:eastAsia="Times New Roman" w:hAnsi="Times New Roman" w:cs="Times New Roman"/>
                <w:color w:val="000000"/>
                <w:spacing w:val="1"/>
                <w:lang w:eastAsia="ru-RU"/>
              </w:rPr>
              <w:t>_______,</w:t>
            </w:r>
          </w:p>
          <w:p w14:paraId="1D2DDD52" w14:textId="0FFB8BBF" w:rsidR="002827E1" w:rsidRPr="002827E1" w:rsidRDefault="002827E1" w:rsidP="002827E1">
            <w:pPr>
              <w:ind w:firstLine="0"/>
              <w:jc w:val="left"/>
              <w:textAlignment w:val="baseline"/>
              <w:rPr>
                <w:rFonts w:ascii="Times New Roman" w:eastAsia="Times New Roman" w:hAnsi="Times New Roman" w:cs="Times New Roman"/>
                <w:color w:val="000000"/>
                <w:spacing w:val="1"/>
                <w:lang w:eastAsia="ru-RU"/>
              </w:rPr>
            </w:pPr>
            <w:r w:rsidRPr="002827E1">
              <w:rPr>
                <w:rFonts w:ascii="Times New Roman" w:eastAsia="Times New Roman" w:hAnsi="Times New Roman" w:cs="Times New Roman"/>
                <w:color w:val="000000"/>
                <w:spacing w:val="1"/>
                <w:lang w:eastAsia="ru-RU"/>
              </w:rPr>
              <w:t xml:space="preserve">в научных журналах, входящих в базы компании </w:t>
            </w:r>
            <w:proofErr w:type="spellStart"/>
            <w:r w:rsidRPr="002827E1">
              <w:rPr>
                <w:rFonts w:ascii="Times New Roman" w:eastAsia="Times New Roman" w:hAnsi="Times New Roman" w:cs="Times New Roman"/>
                <w:color w:val="000000"/>
                <w:spacing w:val="1"/>
                <w:lang w:eastAsia="ru-RU"/>
              </w:rPr>
              <w:t>Clarivate</w:t>
            </w:r>
            <w:proofErr w:type="spellEnd"/>
            <w:r w:rsidRPr="002827E1">
              <w:rPr>
                <w:rFonts w:ascii="Times New Roman" w:eastAsia="Times New Roman" w:hAnsi="Times New Roman" w:cs="Times New Roman"/>
                <w:color w:val="000000"/>
                <w:spacing w:val="1"/>
                <w:lang w:eastAsia="ru-RU"/>
              </w:rPr>
              <w:t xml:space="preserve"> Analytics (</w:t>
            </w:r>
            <w:proofErr w:type="spellStart"/>
            <w:r w:rsidRPr="002827E1">
              <w:rPr>
                <w:rFonts w:ascii="Times New Roman" w:eastAsia="Times New Roman" w:hAnsi="Times New Roman" w:cs="Times New Roman"/>
                <w:color w:val="000000"/>
                <w:spacing w:val="1"/>
                <w:lang w:eastAsia="ru-RU"/>
              </w:rPr>
              <w:t>Кларивэйт</w:t>
            </w:r>
            <w:proofErr w:type="spellEnd"/>
            <w:r w:rsidRPr="002827E1">
              <w:rPr>
                <w:rFonts w:ascii="Times New Roman" w:eastAsia="Times New Roman" w:hAnsi="Times New Roman" w:cs="Times New Roman"/>
                <w:color w:val="000000"/>
                <w:spacing w:val="1"/>
                <w:lang w:eastAsia="ru-RU"/>
              </w:rPr>
              <w:t xml:space="preserve"> </w:t>
            </w:r>
            <w:proofErr w:type="spellStart"/>
            <w:r w:rsidRPr="002827E1">
              <w:rPr>
                <w:rFonts w:ascii="Times New Roman" w:eastAsia="Times New Roman" w:hAnsi="Times New Roman" w:cs="Times New Roman"/>
                <w:color w:val="000000"/>
                <w:spacing w:val="1"/>
                <w:lang w:eastAsia="ru-RU"/>
              </w:rPr>
              <w:t>Аналитикс</w:t>
            </w:r>
            <w:proofErr w:type="spellEnd"/>
            <w:r w:rsidRPr="002827E1">
              <w:rPr>
                <w:rFonts w:ascii="Times New Roman" w:eastAsia="Times New Roman" w:hAnsi="Times New Roman" w:cs="Times New Roman"/>
                <w:color w:val="000000"/>
                <w:spacing w:val="1"/>
                <w:lang w:eastAsia="ru-RU"/>
              </w:rPr>
              <w:t xml:space="preserve">) (Web </w:t>
            </w:r>
            <w:proofErr w:type="spellStart"/>
            <w:r w:rsidRPr="002827E1">
              <w:rPr>
                <w:rFonts w:ascii="Times New Roman" w:eastAsia="Times New Roman" w:hAnsi="Times New Roman" w:cs="Times New Roman"/>
                <w:color w:val="000000"/>
                <w:spacing w:val="1"/>
                <w:lang w:eastAsia="ru-RU"/>
              </w:rPr>
              <w:t>of</w:t>
            </w:r>
            <w:proofErr w:type="spellEnd"/>
            <w:r w:rsidRPr="002827E1">
              <w:rPr>
                <w:rFonts w:ascii="Times New Roman" w:eastAsia="Times New Roman" w:hAnsi="Times New Roman" w:cs="Times New Roman"/>
                <w:color w:val="000000"/>
                <w:spacing w:val="1"/>
                <w:lang w:eastAsia="ru-RU"/>
              </w:rPr>
              <w:t xml:space="preserve"> Science Core Collection, </w:t>
            </w:r>
            <w:proofErr w:type="spellStart"/>
            <w:r w:rsidRPr="002827E1">
              <w:rPr>
                <w:rFonts w:ascii="Times New Roman" w:eastAsia="Times New Roman" w:hAnsi="Times New Roman" w:cs="Times New Roman"/>
                <w:color w:val="000000"/>
                <w:spacing w:val="1"/>
                <w:lang w:eastAsia="ru-RU"/>
              </w:rPr>
              <w:t>Clarivate</w:t>
            </w:r>
            <w:proofErr w:type="spellEnd"/>
            <w:r w:rsidRPr="002827E1">
              <w:rPr>
                <w:rFonts w:ascii="Times New Roman" w:eastAsia="Times New Roman" w:hAnsi="Times New Roman" w:cs="Times New Roman"/>
                <w:color w:val="000000"/>
                <w:spacing w:val="1"/>
                <w:lang w:eastAsia="ru-RU"/>
              </w:rPr>
              <w:t xml:space="preserve"> Analytics (Вэб оф Сайнс Кор Коллекшн, </w:t>
            </w:r>
            <w:proofErr w:type="spellStart"/>
            <w:r w:rsidRPr="002827E1">
              <w:rPr>
                <w:rFonts w:ascii="Times New Roman" w:eastAsia="Times New Roman" w:hAnsi="Times New Roman" w:cs="Times New Roman"/>
                <w:color w:val="000000"/>
                <w:spacing w:val="1"/>
                <w:lang w:eastAsia="ru-RU"/>
              </w:rPr>
              <w:t>Кларивэйт</w:t>
            </w:r>
            <w:proofErr w:type="spellEnd"/>
            <w:r w:rsidRPr="002827E1">
              <w:rPr>
                <w:rFonts w:ascii="Times New Roman" w:eastAsia="Times New Roman" w:hAnsi="Times New Roman" w:cs="Times New Roman"/>
                <w:color w:val="000000"/>
                <w:spacing w:val="1"/>
                <w:lang w:eastAsia="ru-RU"/>
              </w:rPr>
              <w:t xml:space="preserve"> </w:t>
            </w:r>
            <w:proofErr w:type="spellStart"/>
            <w:r w:rsidRPr="002827E1">
              <w:rPr>
                <w:rFonts w:ascii="Times New Roman" w:eastAsia="Times New Roman" w:hAnsi="Times New Roman" w:cs="Times New Roman"/>
                <w:color w:val="000000"/>
                <w:spacing w:val="1"/>
                <w:lang w:eastAsia="ru-RU"/>
              </w:rPr>
              <w:t>Аналитикс</w:t>
            </w:r>
            <w:proofErr w:type="spellEnd"/>
            <w:r w:rsidRPr="002827E1">
              <w:rPr>
                <w:rFonts w:ascii="Times New Roman" w:eastAsia="Times New Roman" w:hAnsi="Times New Roman" w:cs="Times New Roman"/>
                <w:color w:val="000000"/>
                <w:spacing w:val="1"/>
                <w:lang w:eastAsia="ru-RU"/>
              </w:rPr>
              <w:t xml:space="preserve">)) _____, </w:t>
            </w:r>
            <w:proofErr w:type="spellStart"/>
            <w:r w:rsidRPr="002827E1">
              <w:rPr>
                <w:rFonts w:ascii="Times New Roman" w:eastAsia="Times New Roman" w:hAnsi="Times New Roman" w:cs="Times New Roman"/>
                <w:color w:val="000000"/>
                <w:spacing w:val="1"/>
                <w:lang w:eastAsia="ru-RU"/>
              </w:rPr>
              <w:t>Scopus</w:t>
            </w:r>
            <w:proofErr w:type="spellEnd"/>
            <w:r w:rsidRPr="002827E1">
              <w:rPr>
                <w:rFonts w:ascii="Times New Roman" w:eastAsia="Times New Roman" w:hAnsi="Times New Roman" w:cs="Times New Roman"/>
                <w:color w:val="000000"/>
                <w:spacing w:val="1"/>
                <w:lang w:eastAsia="ru-RU"/>
              </w:rPr>
              <w:t xml:space="preserve"> (Скопус) или JSTOR (ДЖЕЙСТОР) </w:t>
            </w:r>
            <w:r w:rsidR="00896179">
              <w:rPr>
                <w:rFonts w:ascii="Times New Roman" w:eastAsia="Times New Roman" w:hAnsi="Times New Roman" w:cs="Times New Roman"/>
                <w:color w:val="000000"/>
                <w:spacing w:val="1"/>
                <w:lang w:eastAsia="ru-RU"/>
              </w:rPr>
              <w:t>2</w:t>
            </w:r>
            <w:r w:rsidRPr="002827E1">
              <w:rPr>
                <w:rFonts w:ascii="Times New Roman" w:eastAsia="Times New Roman" w:hAnsi="Times New Roman" w:cs="Times New Roman"/>
                <w:color w:val="000000"/>
                <w:spacing w:val="1"/>
                <w:lang w:eastAsia="ru-RU"/>
              </w:rPr>
              <w:t>,</w:t>
            </w:r>
          </w:p>
          <w:p w14:paraId="2C08DFE2" w14:textId="03904991" w:rsidR="001312F4" w:rsidRPr="00F23CE6" w:rsidRDefault="002827E1" w:rsidP="002827E1">
            <w:pPr>
              <w:ind w:firstLine="0"/>
              <w:jc w:val="left"/>
              <w:textAlignment w:val="baseline"/>
              <w:rPr>
                <w:rFonts w:ascii="Times New Roman" w:eastAsia="Times New Roman" w:hAnsi="Times New Roman" w:cs="Times New Roman"/>
                <w:b/>
                <w:lang w:eastAsia="ru-RU"/>
              </w:rPr>
            </w:pPr>
            <w:r w:rsidRPr="002827E1">
              <w:rPr>
                <w:rFonts w:ascii="Times New Roman" w:eastAsia="Times New Roman" w:hAnsi="Times New Roman" w:cs="Times New Roman"/>
                <w:color w:val="000000"/>
                <w:spacing w:val="1"/>
                <w:lang w:eastAsia="ru-RU"/>
              </w:rPr>
              <w:t>творческих трудов_______________</w:t>
            </w:r>
          </w:p>
        </w:tc>
      </w:tr>
      <w:tr w:rsidR="002827E1" w:rsidRPr="00D75FA3" w14:paraId="2CAA7048" w14:textId="77777777" w:rsidTr="002827E1">
        <w:trPr>
          <w:trHeight w:val="30"/>
        </w:trPr>
        <w:tc>
          <w:tcPr>
            <w:tcW w:w="459" w:type="dxa"/>
            <w:tcBorders>
              <w:right w:val="single" w:sz="4" w:space="0" w:color="auto"/>
            </w:tcBorders>
          </w:tcPr>
          <w:p w14:paraId="2CE1A66C" w14:textId="77777777" w:rsidR="002827E1" w:rsidRPr="00D75FA3" w:rsidRDefault="002827E1" w:rsidP="002827E1">
            <w:pPr>
              <w:spacing w:after="20" w:line="276" w:lineRule="auto"/>
              <w:ind w:left="20" w:firstLine="0"/>
              <w:rPr>
                <w:rFonts w:ascii="Times New Roman" w:eastAsia="Times New Roman" w:hAnsi="Times New Roman" w:cs="Times New Roman"/>
                <w:lang w:val="en-US"/>
              </w:rPr>
            </w:pPr>
            <w:r w:rsidRPr="00D75FA3">
              <w:rPr>
                <w:rFonts w:ascii="Times New Roman" w:eastAsia="Times New Roman" w:hAnsi="Times New Roman" w:cs="Times New Roman"/>
                <w:color w:val="000000"/>
                <w:sz w:val="20"/>
                <w:lang w:val="en-US"/>
              </w:rPr>
              <w:t>8</w:t>
            </w:r>
          </w:p>
        </w:tc>
        <w:tc>
          <w:tcPr>
            <w:tcW w:w="3902" w:type="dxa"/>
            <w:tcBorders>
              <w:top w:val="single" w:sz="4" w:space="0" w:color="auto"/>
              <w:left w:val="single" w:sz="4" w:space="0" w:color="auto"/>
              <w:bottom w:val="single" w:sz="4" w:space="0" w:color="auto"/>
              <w:right w:val="single" w:sz="4" w:space="0" w:color="auto"/>
            </w:tcBorders>
            <w:vAlign w:val="center"/>
          </w:tcPr>
          <w:p w14:paraId="67BA5499" w14:textId="2B935073" w:rsidR="002827E1" w:rsidRPr="002827E1" w:rsidRDefault="002827E1" w:rsidP="002827E1">
            <w:pPr>
              <w:spacing w:after="20" w:line="276" w:lineRule="auto"/>
              <w:ind w:left="20" w:firstLine="0"/>
              <w:rPr>
                <w:rFonts w:ascii="Times New Roman" w:eastAsia="Times New Roman" w:hAnsi="Times New Roman" w:cs="Times New Roman"/>
              </w:rPr>
            </w:pPr>
            <w:r w:rsidRPr="002827E1">
              <w:rPr>
                <w:rFonts w:ascii="Times New Roman" w:hAnsi="Times New Roman" w:cs="Times New Roman"/>
                <w:color w:val="000000"/>
              </w:rPr>
              <w:t>Количество, изданных за последние 5 лет монографий, учебников, единолично написанных учебных (учебно-методическое) пособий</w:t>
            </w:r>
          </w:p>
        </w:tc>
        <w:tc>
          <w:tcPr>
            <w:tcW w:w="5132" w:type="dxa"/>
            <w:tcBorders>
              <w:left w:val="single" w:sz="4" w:space="0" w:color="auto"/>
            </w:tcBorders>
          </w:tcPr>
          <w:p w14:paraId="724C69D7" w14:textId="77777777" w:rsidR="002827E1" w:rsidRPr="00D75FA3" w:rsidRDefault="002827E1" w:rsidP="002827E1">
            <w:pPr>
              <w:spacing w:after="20" w:line="276" w:lineRule="auto"/>
              <w:ind w:left="20" w:firstLine="0"/>
              <w:rPr>
                <w:rFonts w:ascii="Times New Roman" w:eastAsia="Times New Roman" w:hAnsi="Times New Roman" w:cs="Times New Roman"/>
              </w:rPr>
            </w:pPr>
          </w:p>
          <w:p w14:paraId="78854B66" w14:textId="001C9C6A" w:rsidR="002827E1" w:rsidRPr="00D75FA3" w:rsidRDefault="002827E1" w:rsidP="002827E1">
            <w:pPr>
              <w:spacing w:after="20" w:line="276" w:lineRule="auto"/>
              <w:ind w:left="20" w:firstLine="0"/>
              <w:rPr>
                <w:rFonts w:ascii="Times New Roman" w:eastAsia="Times New Roman" w:hAnsi="Times New Roman" w:cs="Times New Roman"/>
                <w:lang w:val="en-US"/>
              </w:rPr>
            </w:pPr>
            <w:r>
              <w:rPr>
                <w:rFonts w:ascii="Times New Roman" w:eastAsia="Times New Roman" w:hAnsi="Times New Roman" w:cs="Times New Roman"/>
                <w:lang w:val="en-US"/>
              </w:rPr>
              <w:t>1</w:t>
            </w:r>
          </w:p>
        </w:tc>
      </w:tr>
      <w:tr w:rsidR="002827E1" w:rsidRPr="00D75FA3" w14:paraId="58F5C76A" w14:textId="77777777" w:rsidTr="002827E1">
        <w:trPr>
          <w:trHeight w:val="30"/>
        </w:trPr>
        <w:tc>
          <w:tcPr>
            <w:tcW w:w="459" w:type="dxa"/>
            <w:tcBorders>
              <w:right w:val="single" w:sz="4" w:space="0" w:color="auto"/>
            </w:tcBorders>
          </w:tcPr>
          <w:p w14:paraId="21A2471C" w14:textId="77777777" w:rsidR="002827E1" w:rsidRPr="00D75FA3" w:rsidRDefault="002827E1" w:rsidP="002827E1">
            <w:pPr>
              <w:spacing w:after="20" w:line="276" w:lineRule="auto"/>
              <w:ind w:left="20" w:firstLine="0"/>
              <w:rPr>
                <w:rFonts w:ascii="Times New Roman" w:eastAsia="Times New Roman" w:hAnsi="Times New Roman" w:cs="Times New Roman"/>
                <w:lang w:val="en-US"/>
              </w:rPr>
            </w:pPr>
            <w:r w:rsidRPr="00D75FA3">
              <w:rPr>
                <w:rFonts w:ascii="Times New Roman" w:eastAsia="Times New Roman" w:hAnsi="Times New Roman" w:cs="Times New Roman"/>
                <w:color w:val="000000"/>
                <w:sz w:val="20"/>
                <w:lang w:val="en-US"/>
              </w:rPr>
              <w:t>9</w:t>
            </w:r>
          </w:p>
        </w:tc>
        <w:tc>
          <w:tcPr>
            <w:tcW w:w="3902" w:type="dxa"/>
            <w:tcBorders>
              <w:top w:val="single" w:sz="4" w:space="0" w:color="auto"/>
              <w:left w:val="single" w:sz="4" w:space="0" w:color="auto"/>
              <w:bottom w:val="single" w:sz="4" w:space="0" w:color="auto"/>
              <w:right w:val="single" w:sz="4" w:space="0" w:color="auto"/>
            </w:tcBorders>
            <w:vAlign w:val="center"/>
          </w:tcPr>
          <w:p w14:paraId="698EC58D" w14:textId="1390FF98" w:rsidR="002827E1" w:rsidRPr="002827E1" w:rsidRDefault="002827E1" w:rsidP="002827E1">
            <w:pPr>
              <w:spacing w:after="20" w:line="276" w:lineRule="auto"/>
              <w:ind w:left="20" w:firstLine="0"/>
              <w:rPr>
                <w:rFonts w:ascii="Times New Roman" w:eastAsia="Times New Roman" w:hAnsi="Times New Roman" w:cs="Times New Roman"/>
              </w:rPr>
            </w:pPr>
            <w:r w:rsidRPr="002827E1">
              <w:rPr>
                <w:rFonts w:ascii="Times New Roman" w:hAnsi="Times New Roman" w:cs="Times New Roman"/>
                <w:color w:val="00000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132" w:type="dxa"/>
            <w:tcBorders>
              <w:left w:val="single" w:sz="4" w:space="0" w:color="auto"/>
            </w:tcBorders>
          </w:tcPr>
          <w:p w14:paraId="253D9DE6" w14:textId="77777777" w:rsidR="002827E1" w:rsidRPr="00D75FA3" w:rsidRDefault="002827E1" w:rsidP="002827E1">
            <w:pPr>
              <w:spacing w:after="20" w:line="276" w:lineRule="auto"/>
              <w:ind w:left="20" w:firstLine="0"/>
              <w:rPr>
                <w:rFonts w:ascii="Times New Roman" w:eastAsia="Times New Roman" w:hAnsi="Times New Roman" w:cs="Times New Roman"/>
              </w:rPr>
            </w:pPr>
          </w:p>
          <w:p w14:paraId="47DF34B4" w14:textId="64A92CB4" w:rsidR="002827E1" w:rsidRPr="00D75FA3" w:rsidRDefault="002827E1" w:rsidP="002827E1">
            <w:pPr>
              <w:spacing w:after="20" w:line="276" w:lineRule="auto"/>
              <w:ind w:left="20" w:firstLine="0"/>
              <w:rPr>
                <w:rFonts w:ascii="Times New Roman" w:eastAsia="Times New Roman" w:hAnsi="Times New Roman" w:cs="Times New Roman"/>
                <w:lang w:val="en-US"/>
              </w:rPr>
            </w:pPr>
            <w:r>
              <w:rPr>
                <w:rFonts w:ascii="Times New Roman" w:eastAsia="Times New Roman" w:hAnsi="Times New Roman" w:cs="Times New Roman"/>
                <w:lang w:val="en-US"/>
              </w:rPr>
              <w:t>-</w:t>
            </w:r>
          </w:p>
        </w:tc>
      </w:tr>
      <w:tr w:rsidR="002827E1" w:rsidRPr="00D75FA3" w14:paraId="46C85E6B" w14:textId="77777777" w:rsidTr="002827E1">
        <w:trPr>
          <w:trHeight w:val="30"/>
        </w:trPr>
        <w:tc>
          <w:tcPr>
            <w:tcW w:w="459" w:type="dxa"/>
            <w:tcBorders>
              <w:right w:val="single" w:sz="4" w:space="0" w:color="auto"/>
            </w:tcBorders>
          </w:tcPr>
          <w:p w14:paraId="67F0082B" w14:textId="77777777" w:rsidR="002827E1" w:rsidRPr="00D75FA3" w:rsidRDefault="002827E1" w:rsidP="002827E1">
            <w:pPr>
              <w:spacing w:after="20" w:line="276" w:lineRule="auto"/>
              <w:ind w:left="20" w:firstLine="0"/>
              <w:rPr>
                <w:rFonts w:ascii="Times New Roman" w:eastAsia="Times New Roman" w:hAnsi="Times New Roman" w:cs="Times New Roman"/>
                <w:lang w:val="en-US"/>
              </w:rPr>
            </w:pPr>
            <w:r w:rsidRPr="00D75FA3">
              <w:rPr>
                <w:rFonts w:ascii="Times New Roman" w:eastAsia="Times New Roman" w:hAnsi="Times New Roman" w:cs="Times New Roman"/>
                <w:color w:val="000000"/>
                <w:sz w:val="20"/>
                <w:lang w:val="en-US"/>
              </w:rPr>
              <w:lastRenderedPageBreak/>
              <w:t>10</w:t>
            </w:r>
          </w:p>
        </w:tc>
        <w:tc>
          <w:tcPr>
            <w:tcW w:w="3902" w:type="dxa"/>
            <w:tcBorders>
              <w:top w:val="single" w:sz="4" w:space="0" w:color="auto"/>
              <w:left w:val="single" w:sz="4" w:space="0" w:color="auto"/>
              <w:bottom w:val="single" w:sz="4" w:space="0" w:color="auto"/>
              <w:right w:val="single" w:sz="4" w:space="0" w:color="auto"/>
            </w:tcBorders>
            <w:vAlign w:val="center"/>
          </w:tcPr>
          <w:p w14:paraId="7E765194" w14:textId="648FCF5A" w:rsidR="002827E1" w:rsidRPr="002827E1" w:rsidRDefault="002827E1" w:rsidP="002827E1">
            <w:pPr>
              <w:spacing w:after="20" w:line="276" w:lineRule="auto"/>
              <w:ind w:left="20" w:firstLine="0"/>
              <w:rPr>
                <w:rFonts w:ascii="Times New Roman" w:eastAsia="Times New Roman" w:hAnsi="Times New Roman" w:cs="Times New Roman"/>
              </w:rPr>
            </w:pPr>
            <w:r w:rsidRPr="002827E1">
              <w:rPr>
                <w:rFonts w:ascii="Times New Roman" w:hAnsi="Times New Roman" w:cs="Times New Roman"/>
                <w:color w:val="00000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132" w:type="dxa"/>
            <w:tcBorders>
              <w:left w:val="single" w:sz="4" w:space="0" w:color="auto"/>
            </w:tcBorders>
          </w:tcPr>
          <w:p w14:paraId="1C24938D" w14:textId="77777777" w:rsidR="002827E1" w:rsidRPr="00D75FA3" w:rsidRDefault="002827E1" w:rsidP="002827E1">
            <w:pPr>
              <w:spacing w:after="20" w:line="276" w:lineRule="auto"/>
              <w:ind w:left="20" w:firstLine="0"/>
              <w:rPr>
                <w:rFonts w:ascii="Times New Roman" w:eastAsia="Times New Roman" w:hAnsi="Times New Roman" w:cs="Times New Roman"/>
              </w:rPr>
            </w:pPr>
          </w:p>
          <w:p w14:paraId="423D5A92" w14:textId="4924D6F3" w:rsidR="002827E1" w:rsidRPr="00D75FA3" w:rsidRDefault="002827E1" w:rsidP="002827E1">
            <w:pPr>
              <w:spacing w:after="20" w:line="276" w:lineRule="auto"/>
              <w:ind w:left="20" w:firstLine="0"/>
              <w:rPr>
                <w:rFonts w:ascii="Times New Roman" w:eastAsia="Times New Roman" w:hAnsi="Times New Roman" w:cs="Times New Roman"/>
                <w:lang w:val="en-US"/>
              </w:rPr>
            </w:pPr>
            <w:r>
              <w:rPr>
                <w:rFonts w:ascii="Times New Roman" w:eastAsia="Times New Roman" w:hAnsi="Times New Roman" w:cs="Times New Roman"/>
                <w:lang w:val="en-US"/>
              </w:rPr>
              <w:t>2</w:t>
            </w:r>
          </w:p>
        </w:tc>
      </w:tr>
      <w:tr w:rsidR="002827E1" w:rsidRPr="00D75FA3" w14:paraId="21B38C5D" w14:textId="77777777" w:rsidTr="002827E1">
        <w:trPr>
          <w:trHeight w:val="30"/>
        </w:trPr>
        <w:tc>
          <w:tcPr>
            <w:tcW w:w="459" w:type="dxa"/>
            <w:tcBorders>
              <w:right w:val="single" w:sz="4" w:space="0" w:color="auto"/>
            </w:tcBorders>
          </w:tcPr>
          <w:p w14:paraId="0FDAFE60" w14:textId="77777777" w:rsidR="002827E1" w:rsidRPr="00D75FA3" w:rsidRDefault="002827E1" w:rsidP="002827E1">
            <w:pPr>
              <w:spacing w:after="20" w:line="276" w:lineRule="auto"/>
              <w:ind w:left="20" w:firstLine="0"/>
              <w:rPr>
                <w:rFonts w:ascii="Times New Roman" w:eastAsia="Times New Roman" w:hAnsi="Times New Roman" w:cs="Times New Roman"/>
                <w:lang w:val="en-US"/>
              </w:rPr>
            </w:pPr>
            <w:r w:rsidRPr="00D75FA3">
              <w:rPr>
                <w:rFonts w:ascii="Times New Roman" w:eastAsia="Times New Roman" w:hAnsi="Times New Roman" w:cs="Times New Roman"/>
                <w:color w:val="000000"/>
                <w:sz w:val="20"/>
                <w:lang w:val="en-US"/>
              </w:rPr>
              <w:t>11</w:t>
            </w:r>
          </w:p>
        </w:tc>
        <w:tc>
          <w:tcPr>
            <w:tcW w:w="3902" w:type="dxa"/>
            <w:tcBorders>
              <w:top w:val="single" w:sz="4" w:space="0" w:color="auto"/>
              <w:left w:val="single" w:sz="4" w:space="0" w:color="auto"/>
              <w:bottom w:val="single" w:sz="4" w:space="0" w:color="auto"/>
              <w:right w:val="single" w:sz="4" w:space="0" w:color="auto"/>
            </w:tcBorders>
            <w:vAlign w:val="center"/>
          </w:tcPr>
          <w:p w14:paraId="5F5D51A2" w14:textId="71ED7381" w:rsidR="002827E1" w:rsidRPr="002827E1" w:rsidRDefault="002827E1" w:rsidP="002827E1">
            <w:pPr>
              <w:spacing w:after="20" w:line="276" w:lineRule="auto"/>
              <w:ind w:left="20" w:firstLine="0"/>
              <w:rPr>
                <w:rFonts w:ascii="Times New Roman" w:eastAsia="Times New Roman" w:hAnsi="Times New Roman" w:cs="Times New Roman"/>
              </w:rPr>
            </w:pPr>
            <w:r w:rsidRPr="002827E1">
              <w:rPr>
                <w:rFonts w:ascii="Times New Roman" w:hAnsi="Times New Roman" w:cs="Times New Roman"/>
                <w:color w:val="00000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132" w:type="dxa"/>
            <w:tcBorders>
              <w:left w:val="single" w:sz="4" w:space="0" w:color="auto"/>
            </w:tcBorders>
          </w:tcPr>
          <w:p w14:paraId="1A11ACDD" w14:textId="77777777" w:rsidR="002827E1" w:rsidRPr="00D75FA3" w:rsidRDefault="002827E1" w:rsidP="002827E1">
            <w:pPr>
              <w:spacing w:after="20" w:line="276" w:lineRule="auto"/>
              <w:ind w:left="20" w:firstLine="0"/>
              <w:rPr>
                <w:rFonts w:ascii="Times New Roman" w:eastAsia="Times New Roman" w:hAnsi="Times New Roman" w:cs="Times New Roman"/>
              </w:rPr>
            </w:pPr>
          </w:p>
          <w:p w14:paraId="33215B2D" w14:textId="2556FD2C" w:rsidR="002827E1" w:rsidRPr="00D75FA3" w:rsidRDefault="002827E1" w:rsidP="002827E1">
            <w:pPr>
              <w:spacing w:after="20" w:line="276" w:lineRule="auto"/>
              <w:ind w:left="20" w:firstLine="0"/>
              <w:rPr>
                <w:rFonts w:ascii="Times New Roman" w:eastAsia="Times New Roman" w:hAnsi="Times New Roman" w:cs="Times New Roman"/>
                <w:lang w:val="en-US"/>
              </w:rPr>
            </w:pPr>
            <w:r>
              <w:rPr>
                <w:rFonts w:ascii="Times New Roman" w:eastAsia="Times New Roman" w:hAnsi="Times New Roman" w:cs="Times New Roman"/>
                <w:lang w:val="en-US"/>
              </w:rPr>
              <w:t>-</w:t>
            </w:r>
          </w:p>
        </w:tc>
      </w:tr>
      <w:tr w:rsidR="002827E1" w:rsidRPr="00980F3A" w14:paraId="42E6321B" w14:textId="77777777" w:rsidTr="002827E1">
        <w:tc>
          <w:tcPr>
            <w:tcW w:w="0" w:type="auto"/>
            <w:tcBorders>
              <w:right w:val="single" w:sz="4" w:space="0" w:color="auto"/>
            </w:tcBorders>
            <w:hideMark/>
          </w:tcPr>
          <w:p w14:paraId="1B8F132D" w14:textId="77777777" w:rsidR="002827E1" w:rsidRPr="00980F3A" w:rsidRDefault="002827E1" w:rsidP="002827E1">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10</w:t>
            </w:r>
          </w:p>
        </w:tc>
        <w:tc>
          <w:tcPr>
            <w:tcW w:w="3902" w:type="dxa"/>
            <w:tcBorders>
              <w:top w:val="single" w:sz="4" w:space="0" w:color="auto"/>
              <w:left w:val="single" w:sz="4" w:space="0" w:color="auto"/>
              <w:bottom w:val="single" w:sz="4" w:space="0" w:color="auto"/>
              <w:right w:val="single" w:sz="4" w:space="0" w:color="auto"/>
            </w:tcBorders>
            <w:vAlign w:val="center"/>
            <w:hideMark/>
          </w:tcPr>
          <w:p w14:paraId="5ADF5DEB" w14:textId="4CE5B669" w:rsidR="002827E1" w:rsidRPr="002827E1" w:rsidRDefault="002827E1" w:rsidP="002827E1">
            <w:pPr>
              <w:ind w:firstLine="0"/>
              <w:jc w:val="left"/>
              <w:textAlignment w:val="baseline"/>
              <w:rPr>
                <w:rFonts w:ascii="Times New Roman" w:eastAsia="Times New Roman" w:hAnsi="Times New Roman" w:cs="Times New Roman"/>
                <w:color w:val="000000"/>
                <w:spacing w:val="1"/>
                <w:lang w:eastAsia="ru-RU"/>
              </w:rPr>
            </w:pPr>
            <w:r w:rsidRPr="002827E1">
              <w:rPr>
                <w:rFonts w:ascii="Times New Roman" w:hAnsi="Times New Roman" w:cs="Times New Roman"/>
                <w:color w:val="000000"/>
              </w:rPr>
              <w:t>Дополнительная информация</w:t>
            </w:r>
          </w:p>
        </w:tc>
        <w:tc>
          <w:tcPr>
            <w:tcW w:w="5132" w:type="dxa"/>
            <w:tcBorders>
              <w:left w:val="single" w:sz="4" w:space="0" w:color="auto"/>
            </w:tcBorders>
            <w:hideMark/>
          </w:tcPr>
          <w:p w14:paraId="675521F2" w14:textId="2D695E41" w:rsidR="002827E1" w:rsidRPr="00980F3A" w:rsidRDefault="002827E1" w:rsidP="002827E1">
            <w:pPr>
              <w:tabs>
                <w:tab w:val="left" w:pos="209"/>
              </w:tabs>
              <w:ind w:firstLine="0"/>
              <w:rPr>
                <w:rFonts w:ascii="Times New Roman" w:eastAsia="Times New Roman" w:hAnsi="Times New Roman" w:cs="Times New Roman"/>
                <w:color w:val="000000"/>
              </w:rPr>
            </w:pPr>
            <w:r w:rsidRPr="00980F3A">
              <w:rPr>
                <w:rFonts w:ascii="Times New Roman" w:eastAsia="Times New Roman" w:hAnsi="Times New Roman" w:cs="Times New Roman"/>
                <w:color w:val="000000"/>
              </w:rPr>
              <w:t>- Эксперт при Департаменте экологии г. Алматы;</w:t>
            </w:r>
          </w:p>
          <w:p w14:paraId="48042F36" w14:textId="53EDF2BA" w:rsidR="002827E1" w:rsidRPr="00980F3A" w:rsidRDefault="002827E1" w:rsidP="002827E1">
            <w:pPr>
              <w:tabs>
                <w:tab w:val="left" w:pos="209"/>
              </w:tabs>
              <w:ind w:firstLine="0"/>
              <w:rPr>
                <w:rFonts w:ascii="Times New Roman" w:eastAsia="Times New Roman" w:hAnsi="Times New Roman" w:cs="Times New Roman"/>
                <w:color w:val="000000"/>
              </w:rPr>
            </w:pPr>
            <w:r w:rsidRPr="00980F3A">
              <w:rPr>
                <w:rFonts w:ascii="Times New Roman" w:eastAsia="Times New Roman" w:hAnsi="Times New Roman" w:cs="Times New Roman"/>
                <w:color w:val="000000"/>
              </w:rPr>
              <w:t>- Эксперт образовательных программ высшего и послевузовского образования (РГП на ПХВ «Национальный центр развития высшего образования» Министерства науки и высшего образования Республики Казахстан);</w:t>
            </w:r>
          </w:p>
          <w:p w14:paraId="42C267ED" w14:textId="77777777" w:rsidR="002827E1" w:rsidRDefault="002827E1" w:rsidP="002827E1">
            <w:pPr>
              <w:ind w:firstLine="0"/>
              <w:rPr>
                <w:rFonts w:ascii="Times New Roman" w:eastAsia="Times New Roman" w:hAnsi="Times New Roman" w:cs="Times New Roman"/>
                <w:color w:val="000000"/>
              </w:rPr>
            </w:pPr>
            <w:r w:rsidRPr="00980F3A">
              <w:rPr>
                <w:rFonts w:ascii="Times New Roman" w:eastAsia="Times New Roman" w:hAnsi="Times New Roman" w:cs="Times New Roman"/>
                <w:color w:val="000000"/>
              </w:rPr>
              <w:t xml:space="preserve">- Лучший преподаватель </w:t>
            </w:r>
            <w:proofErr w:type="gramStart"/>
            <w:r w:rsidRPr="00980F3A">
              <w:rPr>
                <w:rFonts w:ascii="Times New Roman" w:eastAsia="Times New Roman" w:hAnsi="Times New Roman" w:cs="Times New Roman"/>
                <w:color w:val="000000"/>
              </w:rPr>
              <w:t>ВУЗА  2022</w:t>
            </w:r>
            <w:proofErr w:type="gramEnd"/>
            <w:r w:rsidRPr="00980F3A">
              <w:rPr>
                <w:rFonts w:ascii="Times New Roman" w:eastAsia="Times New Roman" w:hAnsi="Times New Roman" w:cs="Times New Roman"/>
                <w:color w:val="000000"/>
              </w:rPr>
              <w:t xml:space="preserve"> года;</w:t>
            </w:r>
          </w:p>
          <w:p w14:paraId="21A803FB" w14:textId="07A500D2" w:rsidR="002827E1" w:rsidRPr="00980F3A" w:rsidRDefault="002827E1" w:rsidP="002827E1">
            <w:pPr>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1B42EC">
              <w:rPr>
                <w:rFonts w:ascii="Times New Roman" w:eastAsia="Times New Roman" w:hAnsi="Times New Roman" w:cs="Times New Roman"/>
                <w:color w:val="000000"/>
              </w:rPr>
              <w:t>Обладатель Гос. лицензии по природоохранному нормированию и проектированию 02153Р от 25.05.2011</w:t>
            </w:r>
          </w:p>
          <w:p w14:paraId="6D641510" w14:textId="3C7399A9" w:rsidR="002827E1" w:rsidRPr="00980F3A" w:rsidRDefault="002827E1" w:rsidP="002827E1">
            <w:pPr>
              <w:ind w:firstLine="0"/>
              <w:rPr>
                <w:rFonts w:ascii="Times New Roman" w:eastAsia="Times New Roman" w:hAnsi="Times New Roman" w:cs="Times New Roman"/>
                <w:color w:val="000000"/>
              </w:rPr>
            </w:pPr>
            <w:r w:rsidRPr="00980F3A">
              <w:rPr>
                <w:rFonts w:ascii="Times New Roman" w:eastAsia="Times New Roman" w:hAnsi="Times New Roman" w:cs="Times New Roman"/>
                <w:color w:val="000000"/>
              </w:rPr>
              <w:t>-  Руководитель хоздоговорной темы «Разработка национального стандарта «</w:t>
            </w:r>
            <w:proofErr w:type="gramStart"/>
            <w:r w:rsidRPr="00980F3A">
              <w:rPr>
                <w:rFonts w:ascii="Times New Roman" w:eastAsia="Times New Roman" w:hAnsi="Times New Roman" w:cs="Times New Roman"/>
                <w:color w:val="000000"/>
              </w:rPr>
              <w:t>Нормы  естественной</w:t>
            </w:r>
            <w:proofErr w:type="gramEnd"/>
            <w:r w:rsidRPr="00980F3A">
              <w:rPr>
                <w:rFonts w:ascii="Times New Roman" w:eastAsia="Times New Roman" w:hAnsi="Times New Roman" w:cs="Times New Roman"/>
                <w:color w:val="000000"/>
              </w:rPr>
              <w:t xml:space="preserve"> убыли вторичного сырья при хранении»;</w:t>
            </w:r>
          </w:p>
          <w:p w14:paraId="7C79DA58" w14:textId="245EC1E0" w:rsidR="002827E1" w:rsidRPr="00980F3A" w:rsidRDefault="002827E1" w:rsidP="002827E1">
            <w:pPr>
              <w:ind w:firstLine="0"/>
              <w:rPr>
                <w:rFonts w:ascii="Times New Roman" w:eastAsia="Times New Roman" w:hAnsi="Times New Roman" w:cs="Times New Roman"/>
                <w:color w:val="000000"/>
              </w:rPr>
            </w:pPr>
            <w:r w:rsidRPr="00980F3A">
              <w:rPr>
                <w:rFonts w:ascii="Times New Roman" w:eastAsia="Times New Roman" w:hAnsi="Times New Roman" w:cs="Times New Roman"/>
                <w:color w:val="000000"/>
              </w:rPr>
              <w:t xml:space="preserve">- Руководитель хоздоговорной темы «Разработка "Единой системы управления безопасностью и охраной </w:t>
            </w:r>
            <w:proofErr w:type="gramStart"/>
            <w:r w:rsidRPr="00980F3A">
              <w:rPr>
                <w:rFonts w:ascii="Times New Roman" w:eastAsia="Times New Roman" w:hAnsi="Times New Roman" w:cs="Times New Roman"/>
                <w:color w:val="000000"/>
              </w:rPr>
              <w:t>труда»  и</w:t>
            </w:r>
            <w:proofErr w:type="gramEnd"/>
            <w:r w:rsidRPr="00980F3A">
              <w:rPr>
                <w:rFonts w:ascii="Times New Roman" w:eastAsia="Times New Roman" w:hAnsi="Times New Roman" w:cs="Times New Roman"/>
                <w:color w:val="000000"/>
              </w:rPr>
              <w:t xml:space="preserve"> «Инструкций по безопасности и охране труда ТОО "</w:t>
            </w:r>
            <w:proofErr w:type="spellStart"/>
            <w:r w:rsidRPr="00980F3A">
              <w:rPr>
                <w:rFonts w:ascii="Times New Roman" w:eastAsia="Times New Roman" w:hAnsi="Times New Roman" w:cs="Times New Roman"/>
                <w:color w:val="000000"/>
              </w:rPr>
              <w:t>Уранэнерго</w:t>
            </w:r>
            <w:proofErr w:type="spellEnd"/>
            <w:r w:rsidRPr="00980F3A">
              <w:rPr>
                <w:rFonts w:ascii="Times New Roman" w:eastAsia="Times New Roman" w:hAnsi="Times New Roman" w:cs="Times New Roman"/>
                <w:color w:val="000000"/>
              </w:rPr>
              <w:t>»</w:t>
            </w:r>
          </w:p>
          <w:p w14:paraId="4622DF88" w14:textId="6DD4A727" w:rsidR="002827E1" w:rsidRPr="00980F3A" w:rsidRDefault="002827E1" w:rsidP="002827E1">
            <w:pPr>
              <w:ind w:firstLine="0"/>
              <w:rPr>
                <w:rFonts w:ascii="Times New Roman" w:eastAsia="Times New Roman" w:hAnsi="Times New Roman" w:cs="Times New Roman"/>
                <w:color w:val="000000"/>
              </w:rPr>
            </w:pPr>
          </w:p>
        </w:tc>
      </w:tr>
    </w:tbl>
    <w:p w14:paraId="141D1D83" w14:textId="601D3102" w:rsidR="009A3245" w:rsidRPr="008B6A3D" w:rsidRDefault="009A3245" w:rsidP="00AF05D4">
      <w:pPr>
        <w:shd w:val="clear" w:color="auto" w:fill="FFFFFF"/>
        <w:ind w:firstLine="0"/>
        <w:jc w:val="left"/>
        <w:textAlignment w:val="baseline"/>
        <w:rPr>
          <w:rFonts w:ascii="Times New Roman" w:hAnsi="Times New Roman" w:cs="Times New Roman"/>
          <w:b/>
          <w:sz w:val="24"/>
          <w:szCs w:val="24"/>
        </w:rPr>
      </w:pPr>
    </w:p>
    <w:p w14:paraId="723DE70E" w14:textId="77777777" w:rsidR="00980F3A" w:rsidRDefault="00194870" w:rsidP="00980F3A">
      <w:pPr>
        <w:ind w:firstLine="708"/>
        <w:jc w:val="lef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w:t>
      </w:r>
      <w:proofErr w:type="spellStart"/>
      <w:r w:rsidR="00B0638C" w:rsidRPr="008B6A3D">
        <w:rPr>
          <w:rFonts w:ascii="Times New Roman" w:eastAsia="Times New Roman" w:hAnsi="Times New Roman" w:cs="Times New Roman"/>
          <w:b/>
          <w:sz w:val="24"/>
          <w:szCs w:val="24"/>
          <w:lang w:eastAsia="ru-RU"/>
        </w:rPr>
        <w:t>иректор</w:t>
      </w:r>
      <w:proofErr w:type="spellEnd"/>
      <w:r>
        <w:rPr>
          <w:rFonts w:ascii="Times New Roman" w:eastAsia="Times New Roman" w:hAnsi="Times New Roman" w:cs="Times New Roman"/>
          <w:b/>
          <w:sz w:val="24"/>
          <w:szCs w:val="24"/>
          <w:lang w:val="kk-KZ" w:eastAsia="ru-RU"/>
        </w:rPr>
        <w:t xml:space="preserve"> </w:t>
      </w:r>
    </w:p>
    <w:p w14:paraId="6B360ACC" w14:textId="77777777" w:rsidR="00980F3A" w:rsidRDefault="00194870" w:rsidP="00980F3A">
      <w:pPr>
        <w:ind w:firstLine="708"/>
        <w:jc w:val="lef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Института </w:t>
      </w:r>
      <w:r w:rsidR="00980F3A">
        <w:rPr>
          <w:rFonts w:ascii="Times New Roman" w:eastAsia="Times New Roman" w:hAnsi="Times New Roman" w:cs="Times New Roman"/>
          <w:b/>
          <w:sz w:val="24"/>
          <w:szCs w:val="24"/>
          <w:lang w:val="kk-KZ" w:eastAsia="ru-RU"/>
        </w:rPr>
        <w:t xml:space="preserve">энергетики </w:t>
      </w:r>
    </w:p>
    <w:p w14:paraId="7C4377B6" w14:textId="03056073" w:rsidR="00D75FA3" w:rsidRPr="00D75FA3" w:rsidRDefault="00980F3A" w:rsidP="00980F3A">
      <w:pPr>
        <w:ind w:firstLine="708"/>
        <w:jc w:val="lef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и зеленых технологий</w:t>
      </w:r>
      <w:r w:rsidR="00B0638C" w:rsidRPr="008B6A3D">
        <w:rPr>
          <w:rFonts w:ascii="Times New Roman" w:eastAsia="Times New Roman" w:hAnsi="Times New Roman" w:cs="Times New Roman"/>
          <w:b/>
          <w:sz w:val="24"/>
          <w:szCs w:val="24"/>
          <w:lang w:eastAsia="ru-RU"/>
        </w:rPr>
        <w:t xml:space="preserve">           </w:t>
      </w:r>
      <w:r w:rsidR="00825226" w:rsidRPr="008B6A3D">
        <w:rPr>
          <w:rFonts w:ascii="Times New Roman" w:eastAsia="Times New Roman" w:hAnsi="Times New Roman" w:cs="Times New Roman"/>
          <w:b/>
          <w:sz w:val="24"/>
          <w:szCs w:val="24"/>
          <w:lang w:eastAsia="ru-RU"/>
        </w:rPr>
        <w:t xml:space="preserve">____________________  </w:t>
      </w:r>
      <w:r w:rsidR="002C2E0C">
        <w:rPr>
          <w:rFonts w:ascii="Times New Roman" w:eastAsia="Times New Roman" w:hAnsi="Times New Roman" w:cs="Times New Roman"/>
          <w:b/>
          <w:sz w:val="24"/>
          <w:szCs w:val="24"/>
          <w:lang w:val="kk-KZ" w:eastAsia="ru-RU"/>
        </w:rPr>
        <w:t>Е.Т.Әмитов</w:t>
      </w:r>
      <w:r w:rsidR="007C7C38" w:rsidRPr="008B6A3D">
        <w:rPr>
          <w:rFonts w:ascii="Times New Roman" w:eastAsia="Times New Roman" w:hAnsi="Times New Roman" w:cs="Times New Roman"/>
          <w:b/>
          <w:sz w:val="24"/>
          <w:szCs w:val="24"/>
          <w:lang w:eastAsia="ru-RU"/>
        </w:rPr>
        <w:tab/>
      </w:r>
      <w:r w:rsidR="007C7C38" w:rsidRPr="008B6A3D">
        <w:rPr>
          <w:rFonts w:ascii="Times New Roman" w:eastAsia="Times New Roman" w:hAnsi="Times New Roman" w:cs="Times New Roman"/>
          <w:b/>
          <w:sz w:val="24"/>
          <w:szCs w:val="24"/>
          <w:lang w:eastAsia="ru-RU"/>
        </w:rPr>
        <w:tab/>
      </w:r>
      <w:r w:rsidR="007C7C38" w:rsidRPr="008B6A3D">
        <w:rPr>
          <w:rFonts w:ascii="Times New Roman" w:eastAsia="Times New Roman" w:hAnsi="Times New Roman" w:cs="Times New Roman"/>
          <w:b/>
          <w:sz w:val="24"/>
          <w:szCs w:val="24"/>
          <w:lang w:eastAsia="ru-RU"/>
        </w:rPr>
        <w:tab/>
      </w:r>
      <w:r w:rsidR="007C7C38" w:rsidRPr="008B6A3D">
        <w:rPr>
          <w:rFonts w:ascii="Times New Roman" w:eastAsia="Times New Roman" w:hAnsi="Times New Roman" w:cs="Times New Roman"/>
          <w:b/>
          <w:sz w:val="24"/>
          <w:szCs w:val="24"/>
          <w:lang w:eastAsia="ru-RU"/>
        </w:rPr>
        <w:tab/>
      </w:r>
      <w:r w:rsidR="007C7C38" w:rsidRPr="008B6A3D">
        <w:rPr>
          <w:rFonts w:ascii="Times New Roman" w:eastAsia="Times New Roman" w:hAnsi="Times New Roman" w:cs="Times New Roman"/>
          <w:b/>
          <w:sz w:val="24"/>
          <w:szCs w:val="24"/>
          <w:lang w:eastAsia="ru-RU"/>
        </w:rPr>
        <w:tab/>
      </w:r>
      <w:r w:rsidR="007C7C38" w:rsidRPr="008B6A3D">
        <w:rPr>
          <w:rFonts w:ascii="Times New Roman" w:eastAsia="Times New Roman" w:hAnsi="Times New Roman" w:cs="Times New Roman"/>
          <w:b/>
          <w:sz w:val="24"/>
          <w:szCs w:val="24"/>
          <w:lang w:eastAsia="ru-RU"/>
        </w:rPr>
        <w:tab/>
      </w:r>
      <w:r w:rsidR="007C7C38" w:rsidRPr="008B6A3D">
        <w:rPr>
          <w:rFonts w:ascii="Times New Roman" w:eastAsia="Times New Roman" w:hAnsi="Times New Roman" w:cs="Times New Roman"/>
          <w:b/>
          <w:sz w:val="24"/>
          <w:szCs w:val="24"/>
          <w:lang w:eastAsia="ru-RU"/>
        </w:rPr>
        <w:tab/>
      </w:r>
    </w:p>
    <w:p w14:paraId="19AA72B7" w14:textId="77777777" w:rsidR="00D75FA3" w:rsidRPr="002827E1" w:rsidRDefault="00D75FA3" w:rsidP="00980F3A">
      <w:pPr>
        <w:ind w:firstLine="708"/>
        <w:jc w:val="left"/>
        <w:rPr>
          <w:rFonts w:ascii="Times New Roman" w:eastAsia="Times New Roman" w:hAnsi="Times New Roman" w:cs="Times New Roman"/>
          <w:b/>
          <w:sz w:val="24"/>
          <w:szCs w:val="24"/>
          <w:lang w:eastAsia="ru-RU"/>
        </w:rPr>
      </w:pPr>
    </w:p>
    <w:p w14:paraId="7CEE3909" w14:textId="77777777" w:rsidR="00D75FA3" w:rsidRPr="002827E1" w:rsidRDefault="00D75FA3" w:rsidP="00980F3A">
      <w:pPr>
        <w:ind w:firstLine="708"/>
        <w:jc w:val="left"/>
        <w:rPr>
          <w:rFonts w:ascii="Times New Roman" w:eastAsia="Times New Roman" w:hAnsi="Times New Roman" w:cs="Times New Roman"/>
          <w:b/>
          <w:sz w:val="24"/>
          <w:szCs w:val="24"/>
          <w:lang w:eastAsia="ru-RU"/>
        </w:rPr>
      </w:pPr>
    </w:p>
    <w:sectPr w:rsidR="00D75FA3" w:rsidRPr="002827E1" w:rsidSect="00F23CE6">
      <w:pgSz w:w="11907" w:h="16840" w:code="9"/>
      <w:pgMar w:top="1134" w:right="1021"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52DDF"/>
    <w:multiLevelType w:val="hybridMultilevel"/>
    <w:tmpl w:val="E67255D8"/>
    <w:lvl w:ilvl="0" w:tplc="D28010A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62FD49A0"/>
    <w:multiLevelType w:val="hybridMultilevel"/>
    <w:tmpl w:val="60B0CFC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16cid:durableId="502473021">
    <w:abstractNumId w:val="0"/>
  </w:num>
  <w:num w:numId="2" w16cid:durableId="1883667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C3"/>
    <w:rsid w:val="0001056A"/>
    <w:rsid w:val="000108BB"/>
    <w:rsid w:val="000449FD"/>
    <w:rsid w:val="00046A12"/>
    <w:rsid w:val="0005614B"/>
    <w:rsid w:val="000622E4"/>
    <w:rsid w:val="000A0376"/>
    <w:rsid w:val="000B3E30"/>
    <w:rsid w:val="000C59CD"/>
    <w:rsid w:val="001120BA"/>
    <w:rsid w:val="00117AB8"/>
    <w:rsid w:val="001312F4"/>
    <w:rsid w:val="0017662A"/>
    <w:rsid w:val="00194870"/>
    <w:rsid w:val="001B1DA2"/>
    <w:rsid w:val="001B42EC"/>
    <w:rsid w:val="001D442D"/>
    <w:rsid w:val="001E0979"/>
    <w:rsid w:val="001E1624"/>
    <w:rsid w:val="0020216E"/>
    <w:rsid w:val="00220E52"/>
    <w:rsid w:val="00237CDB"/>
    <w:rsid w:val="00246905"/>
    <w:rsid w:val="0026746C"/>
    <w:rsid w:val="002767C3"/>
    <w:rsid w:val="002827E1"/>
    <w:rsid w:val="002C2E0C"/>
    <w:rsid w:val="002C6EDC"/>
    <w:rsid w:val="00330473"/>
    <w:rsid w:val="0036300C"/>
    <w:rsid w:val="003746ED"/>
    <w:rsid w:val="00380CE1"/>
    <w:rsid w:val="003A02E0"/>
    <w:rsid w:val="003B40B0"/>
    <w:rsid w:val="003D7E92"/>
    <w:rsid w:val="003F0702"/>
    <w:rsid w:val="004B002F"/>
    <w:rsid w:val="004C5A9B"/>
    <w:rsid w:val="004D62D8"/>
    <w:rsid w:val="00521D62"/>
    <w:rsid w:val="005751CA"/>
    <w:rsid w:val="00591790"/>
    <w:rsid w:val="00596B6D"/>
    <w:rsid w:val="005A4AC8"/>
    <w:rsid w:val="005E3F25"/>
    <w:rsid w:val="005E776B"/>
    <w:rsid w:val="00626EB4"/>
    <w:rsid w:val="00630C27"/>
    <w:rsid w:val="0066516A"/>
    <w:rsid w:val="00692AA4"/>
    <w:rsid w:val="006C5356"/>
    <w:rsid w:val="006C7461"/>
    <w:rsid w:val="006E4421"/>
    <w:rsid w:val="00702629"/>
    <w:rsid w:val="00705762"/>
    <w:rsid w:val="00713D6D"/>
    <w:rsid w:val="007170B0"/>
    <w:rsid w:val="007205A0"/>
    <w:rsid w:val="00726A81"/>
    <w:rsid w:val="0073447D"/>
    <w:rsid w:val="00755209"/>
    <w:rsid w:val="00796276"/>
    <w:rsid w:val="007C1DBC"/>
    <w:rsid w:val="007C7C38"/>
    <w:rsid w:val="00825226"/>
    <w:rsid w:val="00896179"/>
    <w:rsid w:val="008B6A3D"/>
    <w:rsid w:val="008C2B5B"/>
    <w:rsid w:val="008C61BC"/>
    <w:rsid w:val="009150CE"/>
    <w:rsid w:val="00980F3A"/>
    <w:rsid w:val="009863E1"/>
    <w:rsid w:val="00992A3A"/>
    <w:rsid w:val="009A2A42"/>
    <w:rsid w:val="009A3245"/>
    <w:rsid w:val="009B36E1"/>
    <w:rsid w:val="009C1825"/>
    <w:rsid w:val="009C67EF"/>
    <w:rsid w:val="009C7B32"/>
    <w:rsid w:val="009D1831"/>
    <w:rsid w:val="00A07735"/>
    <w:rsid w:val="00A157B7"/>
    <w:rsid w:val="00A40AF5"/>
    <w:rsid w:val="00A535EE"/>
    <w:rsid w:val="00AA2973"/>
    <w:rsid w:val="00AF05D4"/>
    <w:rsid w:val="00AF5B8B"/>
    <w:rsid w:val="00AF7AC3"/>
    <w:rsid w:val="00B00A4A"/>
    <w:rsid w:val="00B05489"/>
    <w:rsid w:val="00B0638C"/>
    <w:rsid w:val="00B2413F"/>
    <w:rsid w:val="00B27555"/>
    <w:rsid w:val="00B27FC4"/>
    <w:rsid w:val="00BB7D9F"/>
    <w:rsid w:val="00BC1F23"/>
    <w:rsid w:val="00BE6A8F"/>
    <w:rsid w:val="00C201C6"/>
    <w:rsid w:val="00C32EB5"/>
    <w:rsid w:val="00C568DD"/>
    <w:rsid w:val="00C70D01"/>
    <w:rsid w:val="00C72EC4"/>
    <w:rsid w:val="00C96486"/>
    <w:rsid w:val="00CE1C8A"/>
    <w:rsid w:val="00D0306E"/>
    <w:rsid w:val="00D42EAE"/>
    <w:rsid w:val="00D4761C"/>
    <w:rsid w:val="00D55630"/>
    <w:rsid w:val="00D6085C"/>
    <w:rsid w:val="00D657CE"/>
    <w:rsid w:val="00D75FA3"/>
    <w:rsid w:val="00E33AB2"/>
    <w:rsid w:val="00E7194A"/>
    <w:rsid w:val="00E726DA"/>
    <w:rsid w:val="00E911FB"/>
    <w:rsid w:val="00EB2026"/>
    <w:rsid w:val="00EC359E"/>
    <w:rsid w:val="00EC416E"/>
    <w:rsid w:val="00F044EA"/>
    <w:rsid w:val="00F0501B"/>
    <w:rsid w:val="00F05C64"/>
    <w:rsid w:val="00F23CE6"/>
    <w:rsid w:val="00F26934"/>
    <w:rsid w:val="00F55309"/>
    <w:rsid w:val="00F60B0C"/>
    <w:rsid w:val="00FF7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B360"/>
  <w15:docId w15:val="{A0B9A621-29AA-4BE9-BF25-0B7A0CA0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46C"/>
  </w:style>
  <w:style w:type="paragraph" w:styleId="1">
    <w:name w:val="heading 1"/>
    <w:basedOn w:val="a"/>
    <w:link w:val="10"/>
    <w:uiPriority w:val="9"/>
    <w:qFormat/>
    <w:rsid w:val="002767C3"/>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7C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67C3"/>
    <w:rPr>
      <w:rFonts w:ascii="Times New Roman" w:eastAsia="Times New Roman" w:hAnsi="Times New Roman" w:cs="Times New Roman"/>
      <w:b/>
      <w:bCs/>
      <w:kern w:val="36"/>
      <w:sz w:val="48"/>
      <w:szCs w:val="48"/>
      <w:lang w:eastAsia="ru-RU"/>
    </w:rPr>
  </w:style>
  <w:style w:type="table" w:styleId="a4">
    <w:name w:val="Table Grid"/>
    <w:basedOn w:val="a1"/>
    <w:uiPriority w:val="59"/>
    <w:rsid w:val="00276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713D6D"/>
    <w:pPr>
      <w:spacing w:after="200" w:line="276" w:lineRule="auto"/>
      <w:ind w:left="720" w:firstLine="0"/>
      <w:contextualSpacing/>
      <w:jc w:val="left"/>
    </w:pPr>
    <w:rPr>
      <w:rFonts w:eastAsiaTheme="minorEastAsia"/>
      <w:lang w:eastAsia="ru-RU"/>
    </w:rPr>
  </w:style>
  <w:style w:type="paragraph" w:customStyle="1" w:styleId="Default">
    <w:name w:val="Default"/>
    <w:rsid w:val="00A40AF5"/>
    <w:pPr>
      <w:autoSpaceDE w:val="0"/>
      <w:autoSpaceDN w:val="0"/>
      <w:adjustRightInd w:val="0"/>
      <w:ind w:firstLine="0"/>
      <w:jc w:val="left"/>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80912">
      <w:bodyDiv w:val="1"/>
      <w:marLeft w:val="0"/>
      <w:marRight w:val="0"/>
      <w:marTop w:val="0"/>
      <w:marBottom w:val="0"/>
      <w:divBdr>
        <w:top w:val="none" w:sz="0" w:space="0" w:color="auto"/>
        <w:left w:val="none" w:sz="0" w:space="0" w:color="auto"/>
        <w:bottom w:val="none" w:sz="0" w:space="0" w:color="auto"/>
        <w:right w:val="none" w:sz="0" w:space="0" w:color="auto"/>
      </w:divBdr>
    </w:div>
    <w:div w:id="238560653">
      <w:bodyDiv w:val="1"/>
      <w:marLeft w:val="0"/>
      <w:marRight w:val="0"/>
      <w:marTop w:val="0"/>
      <w:marBottom w:val="0"/>
      <w:divBdr>
        <w:top w:val="none" w:sz="0" w:space="0" w:color="auto"/>
        <w:left w:val="none" w:sz="0" w:space="0" w:color="auto"/>
        <w:bottom w:val="none" w:sz="0" w:space="0" w:color="auto"/>
        <w:right w:val="none" w:sz="0" w:space="0" w:color="auto"/>
      </w:divBdr>
    </w:div>
    <w:div w:id="250701459">
      <w:bodyDiv w:val="1"/>
      <w:marLeft w:val="0"/>
      <w:marRight w:val="0"/>
      <w:marTop w:val="0"/>
      <w:marBottom w:val="0"/>
      <w:divBdr>
        <w:top w:val="none" w:sz="0" w:space="0" w:color="auto"/>
        <w:left w:val="none" w:sz="0" w:space="0" w:color="auto"/>
        <w:bottom w:val="none" w:sz="0" w:space="0" w:color="auto"/>
        <w:right w:val="none" w:sz="0" w:space="0" w:color="auto"/>
      </w:divBdr>
    </w:div>
    <w:div w:id="12163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483</Words>
  <Characters>2755</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Asel Abikenova</cp:lastModifiedBy>
  <cp:revision>14</cp:revision>
  <cp:lastPrinted>2025-05-22T05:11:00Z</cp:lastPrinted>
  <dcterms:created xsi:type="dcterms:W3CDTF">2024-06-17T06:16:00Z</dcterms:created>
  <dcterms:modified xsi:type="dcterms:W3CDTF">2025-05-22T05:31:00Z</dcterms:modified>
</cp:coreProperties>
</file>